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DA7" w:rsidRDefault="00A22DA7" w:rsidP="00A22DA7">
      <w:pPr>
        <w:spacing w:line="276" w:lineRule="auto"/>
        <w:ind w:right="-432"/>
        <w:jc w:val="center"/>
        <w:rPr>
          <w:rFonts w:asciiTheme="minorHAnsi" w:hAnsiTheme="minorHAnsi" w:cstheme="minorHAnsi"/>
          <w:sz w:val="28"/>
          <w:szCs w:val="28"/>
          <w:lang w:bidi="ar-MA"/>
        </w:rPr>
      </w:pPr>
    </w:p>
    <w:p w:rsidR="00197F7B" w:rsidRPr="00A22DA7" w:rsidRDefault="00197F7B" w:rsidP="00A22DA7">
      <w:pPr>
        <w:spacing w:line="276" w:lineRule="auto"/>
        <w:ind w:right="-432"/>
        <w:jc w:val="center"/>
        <w:rPr>
          <w:rFonts w:asciiTheme="minorHAnsi" w:hAnsiTheme="minorHAnsi" w:cstheme="minorHAnsi"/>
          <w:b/>
          <w:bCs/>
          <w:i/>
          <w:iCs/>
          <w:sz w:val="28"/>
          <w:szCs w:val="28"/>
          <w:lang w:bidi="ar-MA"/>
        </w:rPr>
      </w:pPr>
      <w:r w:rsidRPr="00A22DA7">
        <w:rPr>
          <w:rFonts w:asciiTheme="minorHAnsi" w:hAnsiTheme="minorHAnsi" w:cstheme="minorHAnsi"/>
          <w:b/>
          <w:bCs/>
          <w:i/>
          <w:iCs/>
          <w:sz w:val="28"/>
          <w:szCs w:val="28"/>
          <w:lang w:bidi="ar-MA"/>
        </w:rPr>
        <w:t>PROJET PAGODA</w:t>
      </w:r>
    </w:p>
    <w:p w:rsidR="00197F7B" w:rsidRPr="00A22DA7" w:rsidRDefault="00197F7B" w:rsidP="00A22DA7">
      <w:pPr>
        <w:spacing w:line="276" w:lineRule="auto"/>
        <w:ind w:right="-432"/>
        <w:jc w:val="center"/>
        <w:rPr>
          <w:rFonts w:asciiTheme="minorHAnsi" w:hAnsiTheme="minorHAnsi" w:cstheme="minorHAnsi"/>
          <w:b/>
          <w:bCs/>
          <w:i/>
          <w:iCs/>
          <w:sz w:val="28"/>
          <w:szCs w:val="28"/>
          <w:lang w:bidi="ar-MA"/>
        </w:rPr>
      </w:pPr>
      <w:r w:rsidRPr="00A22DA7">
        <w:rPr>
          <w:rFonts w:asciiTheme="minorHAnsi" w:hAnsiTheme="minorHAnsi" w:cstheme="minorHAnsi"/>
          <w:b/>
          <w:bCs/>
          <w:i/>
          <w:iCs/>
          <w:sz w:val="28"/>
          <w:szCs w:val="28"/>
          <w:lang w:bidi="ar-MA"/>
        </w:rPr>
        <w:t>*****</w:t>
      </w:r>
    </w:p>
    <w:p w:rsidR="00197F7B" w:rsidRPr="00A22DA7" w:rsidRDefault="00197F7B" w:rsidP="00A22DA7">
      <w:pPr>
        <w:spacing w:line="276" w:lineRule="auto"/>
        <w:ind w:right="-432"/>
        <w:jc w:val="both"/>
        <w:rPr>
          <w:rFonts w:asciiTheme="minorHAnsi" w:hAnsiTheme="minorHAnsi" w:cstheme="minorHAnsi"/>
          <w:b/>
          <w:bCs/>
          <w:i/>
          <w:iCs/>
          <w:sz w:val="28"/>
          <w:szCs w:val="28"/>
          <w:lang w:bidi="ar-MA"/>
        </w:rPr>
      </w:pPr>
      <w:r w:rsidRPr="00A22DA7">
        <w:rPr>
          <w:rFonts w:asciiTheme="minorHAnsi" w:hAnsiTheme="minorHAnsi" w:cstheme="minorHAnsi"/>
          <w:b/>
          <w:bCs/>
          <w:i/>
          <w:iCs/>
          <w:sz w:val="28"/>
          <w:szCs w:val="28"/>
          <w:lang w:bidi="ar-MA"/>
        </w:rPr>
        <w:t xml:space="preserve">Article : 5.3.1.4 : </w:t>
      </w:r>
      <w:r w:rsidR="00D67BD3" w:rsidRPr="00A22DA7">
        <w:rPr>
          <w:rFonts w:asciiTheme="minorHAnsi" w:hAnsiTheme="minorHAnsi" w:cstheme="minorHAnsi"/>
          <w:b/>
          <w:bCs/>
          <w:i/>
          <w:iCs/>
          <w:sz w:val="28"/>
          <w:szCs w:val="28"/>
          <w:lang w:bidi="ar-MA"/>
        </w:rPr>
        <w:t>Améliorer</w:t>
      </w:r>
      <w:r w:rsidRPr="00A22DA7">
        <w:rPr>
          <w:rFonts w:asciiTheme="minorHAnsi" w:hAnsiTheme="minorHAnsi" w:cstheme="minorHAnsi"/>
          <w:b/>
          <w:bCs/>
          <w:i/>
          <w:iCs/>
          <w:sz w:val="28"/>
          <w:szCs w:val="28"/>
          <w:lang w:bidi="ar-MA"/>
        </w:rPr>
        <w:t xml:space="preserve"> la Communication sur les statistiques </w:t>
      </w:r>
      <w:r w:rsidR="00D67BD3" w:rsidRPr="00A22DA7">
        <w:rPr>
          <w:rFonts w:asciiTheme="minorHAnsi" w:hAnsiTheme="minorHAnsi" w:cstheme="minorHAnsi"/>
          <w:b/>
          <w:bCs/>
          <w:i/>
          <w:iCs/>
          <w:sz w:val="28"/>
          <w:szCs w:val="28"/>
          <w:lang w:bidi="ar-MA"/>
        </w:rPr>
        <w:t>régionales</w:t>
      </w:r>
    </w:p>
    <w:p w:rsidR="00197F7B" w:rsidRPr="00A22DA7" w:rsidRDefault="00197F7B" w:rsidP="00A22DA7">
      <w:pPr>
        <w:spacing w:line="276" w:lineRule="auto"/>
        <w:ind w:right="-432"/>
        <w:jc w:val="both"/>
        <w:rPr>
          <w:rFonts w:asciiTheme="minorHAnsi" w:hAnsiTheme="minorHAnsi" w:cstheme="minorHAnsi"/>
          <w:b/>
          <w:bCs/>
          <w:i/>
          <w:iCs/>
          <w:sz w:val="28"/>
          <w:szCs w:val="28"/>
          <w:lang w:bidi="ar-MA"/>
        </w:rPr>
      </w:pPr>
      <w:r w:rsidRPr="00A22DA7">
        <w:rPr>
          <w:rFonts w:asciiTheme="minorHAnsi" w:hAnsiTheme="minorHAnsi" w:cstheme="minorHAnsi"/>
          <w:b/>
          <w:bCs/>
          <w:i/>
          <w:iCs/>
          <w:sz w:val="28"/>
          <w:szCs w:val="28"/>
          <w:lang w:bidi="ar-MA"/>
        </w:rPr>
        <w:t>Axe : Conduire une enquête de satisfaction</w:t>
      </w:r>
      <w:r w:rsidR="00A22DA7" w:rsidRPr="00A22DA7">
        <w:rPr>
          <w:rFonts w:asciiTheme="minorHAnsi" w:hAnsiTheme="minorHAnsi" w:cstheme="minorHAnsi"/>
          <w:b/>
          <w:bCs/>
          <w:i/>
          <w:iCs/>
          <w:sz w:val="28"/>
          <w:szCs w:val="28"/>
          <w:lang w:bidi="ar-MA"/>
        </w:rPr>
        <w:t>.</w:t>
      </w:r>
    </w:p>
    <w:p w:rsidR="00A22DA7" w:rsidRPr="00A22DA7" w:rsidRDefault="00A22DA7" w:rsidP="00A22DA7">
      <w:pPr>
        <w:spacing w:line="276" w:lineRule="auto"/>
        <w:ind w:right="-432"/>
        <w:jc w:val="both"/>
        <w:rPr>
          <w:rFonts w:asciiTheme="minorHAnsi" w:hAnsiTheme="minorHAnsi" w:cstheme="minorHAnsi"/>
          <w:b/>
          <w:bCs/>
          <w:i/>
          <w:iCs/>
          <w:sz w:val="28"/>
          <w:szCs w:val="28"/>
          <w:lang w:bidi="ar-MA"/>
        </w:rPr>
      </w:pPr>
    </w:p>
    <w:p w:rsidR="00197F7B" w:rsidRPr="00A22DA7" w:rsidRDefault="00197F7B" w:rsidP="00A22DA7">
      <w:pPr>
        <w:spacing w:line="276" w:lineRule="auto"/>
        <w:ind w:right="-432"/>
        <w:jc w:val="center"/>
        <w:rPr>
          <w:rFonts w:asciiTheme="minorHAnsi" w:hAnsiTheme="minorHAnsi" w:cstheme="minorHAnsi"/>
          <w:b/>
          <w:bCs/>
          <w:i/>
          <w:iCs/>
          <w:sz w:val="28"/>
          <w:szCs w:val="28"/>
          <w:lang w:bidi="ar-MA"/>
        </w:rPr>
      </w:pPr>
      <w:r w:rsidRPr="00A22DA7">
        <w:rPr>
          <w:rFonts w:asciiTheme="minorHAnsi" w:hAnsiTheme="minorHAnsi" w:cstheme="minorHAnsi"/>
          <w:b/>
          <w:bCs/>
          <w:i/>
          <w:iCs/>
          <w:sz w:val="28"/>
          <w:szCs w:val="28"/>
          <w:lang w:bidi="ar-MA"/>
        </w:rPr>
        <w:t>********</w:t>
      </w:r>
    </w:p>
    <w:p w:rsidR="00197F7B" w:rsidRPr="00B46FA8" w:rsidRDefault="00197F7B" w:rsidP="00B46FA8">
      <w:pPr>
        <w:spacing w:line="360" w:lineRule="auto"/>
        <w:ind w:right="-432" w:firstLine="708"/>
        <w:jc w:val="both"/>
        <w:rPr>
          <w:rFonts w:asciiTheme="minorHAnsi" w:hAnsiTheme="minorHAnsi" w:cstheme="minorHAnsi"/>
          <w:sz w:val="28"/>
          <w:szCs w:val="28"/>
          <w:lang w:bidi="ar-MA"/>
        </w:rPr>
      </w:pPr>
      <w:r w:rsidRPr="00B46FA8">
        <w:rPr>
          <w:rFonts w:asciiTheme="minorHAnsi" w:hAnsiTheme="minorHAnsi" w:cstheme="minorHAnsi"/>
          <w:sz w:val="28"/>
          <w:szCs w:val="28"/>
          <w:lang w:bidi="ar-MA"/>
        </w:rPr>
        <w:t xml:space="preserve">Cette note vise à apporter des </w:t>
      </w:r>
      <w:r w:rsidR="00D67BD3" w:rsidRPr="00B46FA8">
        <w:rPr>
          <w:rFonts w:asciiTheme="minorHAnsi" w:hAnsiTheme="minorHAnsi" w:cstheme="minorHAnsi"/>
          <w:sz w:val="28"/>
          <w:szCs w:val="28"/>
          <w:lang w:bidi="ar-MA"/>
        </w:rPr>
        <w:t>éléments</w:t>
      </w:r>
      <w:r w:rsidRPr="00B46FA8">
        <w:rPr>
          <w:rFonts w:asciiTheme="minorHAnsi" w:hAnsiTheme="minorHAnsi" w:cstheme="minorHAnsi"/>
          <w:sz w:val="28"/>
          <w:szCs w:val="28"/>
          <w:lang w:bidi="ar-MA"/>
        </w:rPr>
        <w:t xml:space="preserve"> de réponse, à la correspondance des experts INSEE, reçue par Email à la date du </w:t>
      </w:r>
      <w:r w:rsidR="00E04ECE" w:rsidRPr="00B46FA8">
        <w:rPr>
          <w:rFonts w:asciiTheme="minorHAnsi" w:hAnsiTheme="minorHAnsi" w:cstheme="minorHAnsi"/>
          <w:sz w:val="28"/>
          <w:szCs w:val="28"/>
          <w:lang w:bidi="ar-MA"/>
        </w:rPr>
        <w:t>28 mai</w:t>
      </w:r>
      <w:r w:rsidRPr="00B46FA8">
        <w:rPr>
          <w:rFonts w:asciiTheme="minorHAnsi" w:hAnsiTheme="minorHAnsi" w:cstheme="minorHAnsi"/>
          <w:sz w:val="28"/>
          <w:szCs w:val="28"/>
          <w:lang w:bidi="ar-MA"/>
        </w:rPr>
        <w:t xml:space="preserve"> 2021.</w:t>
      </w:r>
    </w:p>
    <w:p w:rsidR="00196155" w:rsidRPr="00B46FA8" w:rsidRDefault="00E04ECE" w:rsidP="00B46FA8">
      <w:pPr>
        <w:jc w:val="both"/>
        <w:rPr>
          <w:sz w:val="28"/>
          <w:szCs w:val="28"/>
        </w:rPr>
      </w:pPr>
      <w:r w:rsidRPr="00B46FA8">
        <w:rPr>
          <w:sz w:val="28"/>
          <w:szCs w:val="28"/>
        </w:rPr>
        <w:t>Lors d</w:t>
      </w:r>
      <w:r w:rsidR="00241B88" w:rsidRPr="00B46FA8">
        <w:rPr>
          <w:sz w:val="28"/>
          <w:szCs w:val="28"/>
        </w:rPr>
        <w:t>es  premières réunions avec les experts de l’INSEE nous ont  permis de  mieux cadrer le projet « </w:t>
      </w:r>
      <w:r w:rsidR="00241B88" w:rsidRPr="00B46FA8">
        <w:rPr>
          <w:rFonts w:asciiTheme="minorHAnsi" w:hAnsiTheme="minorHAnsi" w:cstheme="minorHAnsi"/>
          <w:b/>
          <w:bCs/>
          <w:i/>
          <w:iCs/>
          <w:sz w:val="28"/>
          <w:szCs w:val="28"/>
          <w:lang w:bidi="ar-MA"/>
        </w:rPr>
        <w:t xml:space="preserve">une enquête de satisfaction en ligne » </w:t>
      </w:r>
      <w:r w:rsidR="00241B88" w:rsidRPr="00B46FA8">
        <w:rPr>
          <w:sz w:val="28"/>
          <w:szCs w:val="28"/>
        </w:rPr>
        <w:t xml:space="preserve">et suite à nos interactions mutuelles, nous avons pu cerner les aspects suivants : </w:t>
      </w:r>
    </w:p>
    <w:p w:rsidR="00196155" w:rsidRPr="00B46FA8" w:rsidRDefault="00196155" w:rsidP="00B46FA8">
      <w:pPr>
        <w:ind w:left="360"/>
        <w:jc w:val="both"/>
        <w:rPr>
          <w:sz w:val="28"/>
          <w:szCs w:val="28"/>
        </w:rPr>
      </w:pPr>
    </w:p>
    <w:p w:rsidR="00241B88" w:rsidRPr="00B46FA8" w:rsidRDefault="00241B88" w:rsidP="00B46FA8">
      <w:pPr>
        <w:pStyle w:val="Paragraphedeliste"/>
        <w:numPr>
          <w:ilvl w:val="0"/>
          <w:numId w:val="29"/>
        </w:numPr>
        <w:spacing w:after="200" w:line="276" w:lineRule="auto"/>
        <w:jc w:val="both"/>
        <w:rPr>
          <w:sz w:val="28"/>
          <w:szCs w:val="28"/>
        </w:rPr>
      </w:pPr>
      <w:r w:rsidRPr="00B46FA8">
        <w:rPr>
          <w:sz w:val="28"/>
          <w:szCs w:val="28"/>
        </w:rPr>
        <w:t>Le mode à adopter pour l’</w:t>
      </w:r>
      <w:r w:rsidR="00196155" w:rsidRPr="00B46FA8">
        <w:rPr>
          <w:sz w:val="28"/>
          <w:szCs w:val="28"/>
        </w:rPr>
        <w:t>enquête</w:t>
      </w:r>
    </w:p>
    <w:p w:rsidR="00241B88" w:rsidRPr="00B46FA8" w:rsidRDefault="00241B88" w:rsidP="00B46FA8">
      <w:pPr>
        <w:pStyle w:val="Paragraphedeliste"/>
        <w:numPr>
          <w:ilvl w:val="0"/>
          <w:numId w:val="29"/>
        </w:numPr>
        <w:spacing w:after="200" w:line="276" w:lineRule="auto"/>
        <w:jc w:val="both"/>
        <w:rPr>
          <w:sz w:val="28"/>
          <w:szCs w:val="28"/>
        </w:rPr>
      </w:pPr>
      <w:r w:rsidRPr="00B46FA8">
        <w:rPr>
          <w:sz w:val="28"/>
          <w:szCs w:val="28"/>
        </w:rPr>
        <w:t xml:space="preserve">Les aspects à </w:t>
      </w:r>
      <w:r w:rsidR="00196155" w:rsidRPr="00B46FA8">
        <w:rPr>
          <w:sz w:val="28"/>
          <w:szCs w:val="28"/>
        </w:rPr>
        <w:t xml:space="preserve">traiter </w:t>
      </w:r>
      <w:r w:rsidRPr="00B46FA8">
        <w:rPr>
          <w:sz w:val="28"/>
          <w:szCs w:val="28"/>
        </w:rPr>
        <w:t xml:space="preserve">  </w:t>
      </w:r>
    </w:p>
    <w:p w:rsidR="00241B88" w:rsidRPr="00B46FA8" w:rsidRDefault="00241B88" w:rsidP="00B46FA8">
      <w:pPr>
        <w:pStyle w:val="Paragraphedeliste"/>
        <w:numPr>
          <w:ilvl w:val="0"/>
          <w:numId w:val="29"/>
        </w:numPr>
        <w:spacing w:after="200" w:line="276" w:lineRule="auto"/>
        <w:jc w:val="both"/>
        <w:rPr>
          <w:sz w:val="28"/>
          <w:szCs w:val="28"/>
        </w:rPr>
      </w:pPr>
      <w:r w:rsidRPr="00B46FA8">
        <w:rPr>
          <w:sz w:val="28"/>
          <w:szCs w:val="28"/>
        </w:rPr>
        <w:t xml:space="preserve">La population </w:t>
      </w:r>
      <w:r w:rsidR="00196155" w:rsidRPr="00B46FA8">
        <w:rPr>
          <w:sz w:val="28"/>
          <w:szCs w:val="28"/>
        </w:rPr>
        <w:t>cible</w:t>
      </w:r>
    </w:p>
    <w:p w:rsidR="00241B88" w:rsidRPr="00B46FA8" w:rsidRDefault="00241B88" w:rsidP="00B46FA8">
      <w:pPr>
        <w:pStyle w:val="Paragraphedeliste"/>
        <w:numPr>
          <w:ilvl w:val="0"/>
          <w:numId w:val="29"/>
        </w:numPr>
        <w:spacing w:after="200" w:line="276" w:lineRule="auto"/>
        <w:jc w:val="both"/>
        <w:rPr>
          <w:sz w:val="28"/>
          <w:szCs w:val="28"/>
        </w:rPr>
      </w:pPr>
      <w:r w:rsidRPr="00B46FA8">
        <w:rPr>
          <w:sz w:val="28"/>
          <w:szCs w:val="28"/>
        </w:rPr>
        <w:t>Les modes d’approche des utilisateurs</w:t>
      </w:r>
    </w:p>
    <w:p w:rsidR="00241B88" w:rsidRPr="00B46FA8" w:rsidRDefault="00241B88" w:rsidP="00B46FA8">
      <w:pPr>
        <w:pStyle w:val="Paragraphedeliste"/>
        <w:numPr>
          <w:ilvl w:val="0"/>
          <w:numId w:val="29"/>
        </w:numPr>
        <w:spacing w:after="200" w:line="276" w:lineRule="auto"/>
        <w:jc w:val="both"/>
        <w:rPr>
          <w:sz w:val="28"/>
          <w:szCs w:val="28"/>
        </w:rPr>
      </w:pPr>
      <w:r w:rsidRPr="00B46FA8">
        <w:rPr>
          <w:sz w:val="28"/>
          <w:szCs w:val="28"/>
        </w:rPr>
        <w:t>Les moyens à mettre en œuvre</w:t>
      </w:r>
      <w:r w:rsidR="00196155" w:rsidRPr="00B46FA8">
        <w:rPr>
          <w:sz w:val="28"/>
          <w:szCs w:val="28"/>
        </w:rPr>
        <w:t>.</w:t>
      </w:r>
    </w:p>
    <w:p w:rsidR="00241B88" w:rsidRPr="00B46FA8" w:rsidRDefault="00E04ECE" w:rsidP="00B46FA8">
      <w:pPr>
        <w:jc w:val="both"/>
        <w:rPr>
          <w:sz w:val="28"/>
          <w:szCs w:val="28"/>
        </w:rPr>
      </w:pPr>
      <w:r w:rsidRPr="00B46FA8">
        <w:rPr>
          <w:sz w:val="28"/>
          <w:szCs w:val="28"/>
        </w:rPr>
        <w:t xml:space="preserve">  E</w:t>
      </w:r>
      <w:r w:rsidR="00241B88" w:rsidRPr="00B46FA8">
        <w:rPr>
          <w:sz w:val="28"/>
          <w:szCs w:val="28"/>
        </w:rPr>
        <w:t xml:space="preserve">n réponse aux questionnements des experts, on a conçu une note qu’on a </w:t>
      </w:r>
      <w:r w:rsidR="00815A60" w:rsidRPr="00B46FA8">
        <w:rPr>
          <w:sz w:val="28"/>
          <w:szCs w:val="28"/>
        </w:rPr>
        <w:t>partagée</w:t>
      </w:r>
      <w:r w:rsidR="00241B88" w:rsidRPr="00B46FA8">
        <w:rPr>
          <w:sz w:val="28"/>
          <w:szCs w:val="28"/>
        </w:rPr>
        <w:t xml:space="preserve"> </w:t>
      </w:r>
      <w:r w:rsidRPr="00B46FA8">
        <w:rPr>
          <w:sz w:val="28"/>
          <w:szCs w:val="28"/>
        </w:rPr>
        <w:t>et</w:t>
      </w:r>
      <w:r w:rsidR="00241B88" w:rsidRPr="00B46FA8">
        <w:rPr>
          <w:sz w:val="28"/>
          <w:szCs w:val="28"/>
        </w:rPr>
        <w:t xml:space="preserve"> dans laquel</w:t>
      </w:r>
      <w:r w:rsidRPr="00B46FA8">
        <w:rPr>
          <w:sz w:val="28"/>
          <w:szCs w:val="28"/>
        </w:rPr>
        <w:t>le on a pu mettre l’accent sur l</w:t>
      </w:r>
      <w:r w:rsidR="00241B88" w:rsidRPr="00B46FA8">
        <w:rPr>
          <w:sz w:val="28"/>
          <w:szCs w:val="28"/>
        </w:rPr>
        <w:t>es principaux aspects :</w:t>
      </w:r>
    </w:p>
    <w:p w:rsidR="00241B88" w:rsidRPr="00B46FA8" w:rsidRDefault="00241B88" w:rsidP="00B46FA8">
      <w:pPr>
        <w:pStyle w:val="Paragraphedeliste"/>
        <w:numPr>
          <w:ilvl w:val="0"/>
          <w:numId w:val="30"/>
        </w:numPr>
        <w:spacing w:after="200" w:line="276" w:lineRule="auto"/>
        <w:jc w:val="both"/>
        <w:rPr>
          <w:sz w:val="28"/>
          <w:szCs w:val="28"/>
        </w:rPr>
      </w:pPr>
      <w:r w:rsidRPr="00B46FA8">
        <w:rPr>
          <w:sz w:val="28"/>
          <w:szCs w:val="28"/>
        </w:rPr>
        <w:t>L’importance de l’enquête en ligne via le site pour toucher un large public.</w:t>
      </w:r>
    </w:p>
    <w:p w:rsidR="00241B88" w:rsidRPr="00B46FA8" w:rsidRDefault="00196155" w:rsidP="00B46FA8">
      <w:pPr>
        <w:pStyle w:val="Paragraphedeliste"/>
        <w:numPr>
          <w:ilvl w:val="0"/>
          <w:numId w:val="30"/>
        </w:numPr>
        <w:spacing w:after="200" w:line="276" w:lineRule="auto"/>
        <w:jc w:val="both"/>
        <w:rPr>
          <w:sz w:val="28"/>
          <w:szCs w:val="28"/>
        </w:rPr>
      </w:pPr>
      <w:r w:rsidRPr="00B46FA8">
        <w:rPr>
          <w:sz w:val="28"/>
          <w:szCs w:val="28"/>
        </w:rPr>
        <w:t>Opter</w:t>
      </w:r>
      <w:r w:rsidR="00241B88" w:rsidRPr="00B46FA8">
        <w:rPr>
          <w:sz w:val="28"/>
          <w:szCs w:val="28"/>
        </w:rPr>
        <w:t xml:space="preserve"> pour une approche </w:t>
      </w:r>
      <w:r w:rsidRPr="00B46FA8">
        <w:rPr>
          <w:sz w:val="28"/>
          <w:szCs w:val="28"/>
        </w:rPr>
        <w:t>multimodale, l</w:t>
      </w:r>
      <w:r w:rsidR="00241B88" w:rsidRPr="00B46FA8">
        <w:rPr>
          <w:sz w:val="28"/>
          <w:szCs w:val="28"/>
        </w:rPr>
        <w:t>ors de la collecte des donnés pour améliorer la qualité des données</w:t>
      </w:r>
      <w:r w:rsidR="00E04ECE" w:rsidRPr="00B46FA8">
        <w:rPr>
          <w:sz w:val="28"/>
          <w:szCs w:val="28"/>
        </w:rPr>
        <w:t xml:space="preserve"> et garantir une large couverture</w:t>
      </w:r>
      <w:r w:rsidR="00241B88" w:rsidRPr="00B46FA8">
        <w:rPr>
          <w:sz w:val="28"/>
          <w:szCs w:val="28"/>
        </w:rPr>
        <w:t>.</w:t>
      </w:r>
    </w:p>
    <w:p w:rsidR="00241B88" w:rsidRPr="00B46FA8" w:rsidRDefault="00241B88" w:rsidP="00B46FA8">
      <w:pPr>
        <w:jc w:val="both"/>
        <w:rPr>
          <w:sz w:val="28"/>
          <w:szCs w:val="28"/>
        </w:rPr>
      </w:pPr>
      <w:r w:rsidRPr="00B46FA8">
        <w:rPr>
          <w:sz w:val="28"/>
          <w:szCs w:val="28"/>
        </w:rPr>
        <w:t xml:space="preserve">Après étude des propositions des experts en termes de logiciels de gestion des enquêtes en </w:t>
      </w:r>
      <w:r w:rsidR="00196155" w:rsidRPr="00B46FA8">
        <w:rPr>
          <w:sz w:val="28"/>
          <w:szCs w:val="28"/>
        </w:rPr>
        <w:t>ligne, o</w:t>
      </w:r>
      <w:r w:rsidRPr="00B46FA8">
        <w:rPr>
          <w:sz w:val="28"/>
          <w:szCs w:val="28"/>
        </w:rPr>
        <w:t xml:space="preserve">n a pu élaborer </w:t>
      </w:r>
      <w:r w:rsidR="00E04ECE" w:rsidRPr="00B46FA8">
        <w:rPr>
          <w:sz w:val="28"/>
          <w:szCs w:val="28"/>
        </w:rPr>
        <w:t>un premier</w:t>
      </w:r>
      <w:r w:rsidRPr="00B46FA8">
        <w:rPr>
          <w:sz w:val="28"/>
          <w:szCs w:val="28"/>
        </w:rPr>
        <w:t xml:space="preserve"> draft en s’inspirant des modèles de l’INSEE et </w:t>
      </w:r>
      <w:r w:rsidR="00E04ECE" w:rsidRPr="00B46FA8">
        <w:rPr>
          <w:sz w:val="28"/>
          <w:szCs w:val="28"/>
        </w:rPr>
        <w:t xml:space="preserve">de </w:t>
      </w:r>
      <w:r w:rsidRPr="00B46FA8">
        <w:rPr>
          <w:sz w:val="28"/>
          <w:szCs w:val="28"/>
        </w:rPr>
        <w:t>celui de l’enquête satisfaction du site HCP</w:t>
      </w:r>
      <w:r w:rsidR="00E04ECE" w:rsidRPr="00B46FA8">
        <w:rPr>
          <w:sz w:val="28"/>
          <w:szCs w:val="28"/>
        </w:rPr>
        <w:t>, récemment menée par le central</w:t>
      </w:r>
      <w:r w:rsidRPr="00B46FA8">
        <w:rPr>
          <w:sz w:val="28"/>
          <w:szCs w:val="28"/>
        </w:rPr>
        <w:t>.</w:t>
      </w:r>
    </w:p>
    <w:p w:rsidR="00232824" w:rsidRDefault="00232824" w:rsidP="00B46FA8">
      <w:pPr>
        <w:jc w:val="both"/>
        <w:rPr>
          <w:sz w:val="28"/>
          <w:szCs w:val="28"/>
        </w:rPr>
      </w:pPr>
    </w:p>
    <w:p w:rsidR="005D4763" w:rsidRDefault="005D4763" w:rsidP="00B46FA8">
      <w:pPr>
        <w:jc w:val="both"/>
        <w:rPr>
          <w:sz w:val="28"/>
          <w:szCs w:val="28"/>
        </w:rPr>
        <w:sectPr w:rsidR="005D4763" w:rsidSect="009314C3">
          <w:headerReference w:type="default" r:id="rId8"/>
          <w:footerReference w:type="default" r:id="rId9"/>
          <w:pgSz w:w="11906" w:h="16838" w:code="9"/>
          <w:pgMar w:top="592" w:right="1646" w:bottom="289" w:left="1620" w:header="180" w:footer="0" w:gutter="0"/>
          <w:cols w:space="708"/>
          <w:docGrid w:linePitch="360"/>
        </w:sectPr>
      </w:pPr>
    </w:p>
    <w:p w:rsidR="00187C02" w:rsidRDefault="00187C02" w:rsidP="00B46FA8">
      <w:pPr>
        <w:jc w:val="both"/>
        <w:rPr>
          <w:sz w:val="28"/>
          <w:szCs w:val="28"/>
        </w:rPr>
      </w:pPr>
    </w:p>
    <w:p w:rsidR="00187C02" w:rsidRPr="00B46FA8" w:rsidRDefault="00187C02" w:rsidP="00B46FA8">
      <w:pPr>
        <w:jc w:val="both"/>
        <w:rPr>
          <w:sz w:val="28"/>
          <w:szCs w:val="28"/>
        </w:rPr>
      </w:pPr>
    </w:p>
    <w:p w:rsidR="00196155" w:rsidRPr="00B46FA8" w:rsidRDefault="00196155" w:rsidP="00B46FA8">
      <w:pPr>
        <w:jc w:val="both"/>
        <w:rPr>
          <w:sz w:val="28"/>
          <w:szCs w:val="28"/>
        </w:rPr>
      </w:pPr>
    </w:p>
    <w:p w:rsidR="00241B88" w:rsidRPr="00B46FA8" w:rsidRDefault="00241B88" w:rsidP="00B46FA8">
      <w:pPr>
        <w:jc w:val="both"/>
        <w:rPr>
          <w:sz w:val="28"/>
          <w:szCs w:val="28"/>
        </w:rPr>
      </w:pPr>
      <w:r w:rsidRPr="00B46FA8">
        <w:rPr>
          <w:sz w:val="28"/>
          <w:szCs w:val="28"/>
        </w:rPr>
        <w:t xml:space="preserve">Pour le questionnaire on a prévu </w:t>
      </w:r>
      <w:r w:rsidR="00E04ECE" w:rsidRPr="00B46FA8">
        <w:rPr>
          <w:sz w:val="28"/>
          <w:szCs w:val="28"/>
        </w:rPr>
        <w:t>quatre</w:t>
      </w:r>
      <w:r w:rsidRPr="00B46FA8">
        <w:rPr>
          <w:sz w:val="28"/>
          <w:szCs w:val="28"/>
        </w:rPr>
        <w:t xml:space="preserve"> grands axes à savoir :</w:t>
      </w:r>
    </w:p>
    <w:p w:rsidR="00241B88" w:rsidRPr="00B46FA8" w:rsidRDefault="00241B88" w:rsidP="00B46FA8">
      <w:pPr>
        <w:pStyle w:val="Paragraphedeliste"/>
        <w:numPr>
          <w:ilvl w:val="0"/>
          <w:numId w:val="31"/>
        </w:numPr>
        <w:spacing w:after="200" w:line="276" w:lineRule="auto"/>
        <w:jc w:val="both"/>
        <w:rPr>
          <w:sz w:val="28"/>
          <w:szCs w:val="28"/>
        </w:rPr>
      </w:pPr>
      <w:r w:rsidRPr="00B46FA8">
        <w:rPr>
          <w:sz w:val="28"/>
          <w:szCs w:val="28"/>
        </w:rPr>
        <w:t>Identification</w:t>
      </w:r>
    </w:p>
    <w:p w:rsidR="00241B88" w:rsidRPr="00B46FA8" w:rsidRDefault="00E04ECE" w:rsidP="00B46FA8">
      <w:pPr>
        <w:pStyle w:val="Paragraphedeliste"/>
        <w:numPr>
          <w:ilvl w:val="0"/>
          <w:numId w:val="31"/>
        </w:numPr>
        <w:spacing w:after="200" w:line="276" w:lineRule="auto"/>
        <w:jc w:val="both"/>
        <w:rPr>
          <w:sz w:val="28"/>
          <w:szCs w:val="28"/>
        </w:rPr>
      </w:pPr>
      <w:r w:rsidRPr="00B46FA8">
        <w:rPr>
          <w:sz w:val="28"/>
          <w:szCs w:val="28"/>
        </w:rPr>
        <w:t>Perception</w:t>
      </w:r>
      <w:r w:rsidR="00241B88" w:rsidRPr="00B46FA8">
        <w:rPr>
          <w:sz w:val="28"/>
          <w:szCs w:val="28"/>
        </w:rPr>
        <w:t xml:space="preserve"> des utilisateurs par rapport aux publications de la Direction régionale : 1- tester leurs connaissances des différentes publications de la DR ; 2- évaluer l’utilisation de ces publications.</w:t>
      </w:r>
    </w:p>
    <w:p w:rsidR="00241B88" w:rsidRPr="00B46FA8" w:rsidRDefault="00E04ECE" w:rsidP="00B46FA8">
      <w:pPr>
        <w:pStyle w:val="Paragraphedeliste"/>
        <w:numPr>
          <w:ilvl w:val="0"/>
          <w:numId w:val="31"/>
        </w:numPr>
        <w:spacing w:after="200" w:line="276" w:lineRule="auto"/>
        <w:jc w:val="both"/>
        <w:rPr>
          <w:sz w:val="28"/>
          <w:szCs w:val="28"/>
        </w:rPr>
      </w:pPr>
      <w:r w:rsidRPr="00B46FA8">
        <w:rPr>
          <w:sz w:val="28"/>
          <w:szCs w:val="28"/>
        </w:rPr>
        <w:t>Evaluation du site régional</w:t>
      </w:r>
      <w:r w:rsidR="00241B88" w:rsidRPr="00B46FA8">
        <w:rPr>
          <w:sz w:val="28"/>
          <w:szCs w:val="28"/>
        </w:rPr>
        <w:t>.</w:t>
      </w:r>
    </w:p>
    <w:p w:rsidR="00241B88" w:rsidRPr="00B46FA8" w:rsidRDefault="00241B88" w:rsidP="00B46FA8">
      <w:pPr>
        <w:pStyle w:val="Paragraphedeliste"/>
        <w:numPr>
          <w:ilvl w:val="0"/>
          <w:numId w:val="31"/>
        </w:numPr>
        <w:spacing w:after="200" w:line="276" w:lineRule="auto"/>
        <w:jc w:val="both"/>
        <w:rPr>
          <w:sz w:val="28"/>
          <w:szCs w:val="28"/>
        </w:rPr>
      </w:pPr>
      <w:r w:rsidRPr="00B46FA8">
        <w:rPr>
          <w:sz w:val="28"/>
          <w:szCs w:val="28"/>
        </w:rPr>
        <w:t>Attentes et suggestions</w:t>
      </w:r>
    </w:p>
    <w:p w:rsidR="00241B88" w:rsidRPr="00B46FA8" w:rsidRDefault="00E04ECE" w:rsidP="00B46FA8">
      <w:pPr>
        <w:jc w:val="both"/>
        <w:rPr>
          <w:sz w:val="28"/>
          <w:szCs w:val="28"/>
        </w:rPr>
      </w:pPr>
      <w:r w:rsidRPr="00B46FA8">
        <w:rPr>
          <w:sz w:val="28"/>
          <w:szCs w:val="28"/>
        </w:rPr>
        <w:t>Pour</w:t>
      </w:r>
      <w:r w:rsidR="00241B88" w:rsidRPr="00B46FA8">
        <w:rPr>
          <w:sz w:val="28"/>
          <w:szCs w:val="28"/>
        </w:rPr>
        <w:t xml:space="preserve"> la collecte multimodale des données </w:t>
      </w:r>
      <w:r w:rsidRPr="00B46FA8">
        <w:rPr>
          <w:sz w:val="28"/>
          <w:szCs w:val="28"/>
        </w:rPr>
        <w:t>o</w:t>
      </w:r>
      <w:r w:rsidR="00241B88" w:rsidRPr="00B46FA8">
        <w:rPr>
          <w:sz w:val="28"/>
          <w:szCs w:val="28"/>
        </w:rPr>
        <w:t>n propose deux volets :</w:t>
      </w:r>
    </w:p>
    <w:p w:rsidR="00E04ECE" w:rsidRPr="00B46FA8" w:rsidRDefault="00241B88" w:rsidP="00B46FA8">
      <w:pPr>
        <w:pStyle w:val="Paragraphedeliste"/>
        <w:numPr>
          <w:ilvl w:val="0"/>
          <w:numId w:val="32"/>
        </w:numPr>
        <w:spacing w:after="200" w:line="276" w:lineRule="auto"/>
        <w:jc w:val="both"/>
        <w:rPr>
          <w:sz w:val="28"/>
          <w:szCs w:val="28"/>
        </w:rPr>
      </w:pPr>
      <w:r w:rsidRPr="00B46FA8">
        <w:rPr>
          <w:sz w:val="28"/>
          <w:szCs w:val="28"/>
        </w:rPr>
        <w:t>Un volet d’enquête par questionnaire en ligne pour une large</w:t>
      </w:r>
      <w:r w:rsidR="00E04ECE" w:rsidRPr="00B46FA8">
        <w:rPr>
          <w:sz w:val="28"/>
          <w:szCs w:val="28"/>
        </w:rPr>
        <w:t xml:space="preserve"> couverture de la population cible.</w:t>
      </w:r>
    </w:p>
    <w:p w:rsidR="00241B88" w:rsidRPr="00B46FA8" w:rsidRDefault="00241B88" w:rsidP="00435562">
      <w:pPr>
        <w:pStyle w:val="Paragraphedeliste"/>
        <w:numPr>
          <w:ilvl w:val="0"/>
          <w:numId w:val="32"/>
        </w:numPr>
        <w:spacing w:after="200" w:line="276" w:lineRule="auto"/>
        <w:jc w:val="both"/>
        <w:rPr>
          <w:sz w:val="28"/>
          <w:szCs w:val="28"/>
        </w:rPr>
      </w:pPr>
      <w:r w:rsidRPr="00B46FA8">
        <w:rPr>
          <w:sz w:val="28"/>
          <w:szCs w:val="28"/>
        </w:rPr>
        <w:t>(Un deuxième volet spécifique pour plus de précis</w:t>
      </w:r>
      <w:r w:rsidR="00435562">
        <w:rPr>
          <w:sz w:val="28"/>
          <w:szCs w:val="28"/>
        </w:rPr>
        <w:t>ions concernant l’évaluation des</w:t>
      </w:r>
      <w:r w:rsidRPr="00B46FA8">
        <w:rPr>
          <w:sz w:val="28"/>
          <w:szCs w:val="28"/>
        </w:rPr>
        <w:t xml:space="preserve"> produits phares de la Direction régionale à savoir la monographie et l’annuaire</w:t>
      </w:r>
      <w:r w:rsidR="00E04ECE" w:rsidRPr="00B46FA8">
        <w:rPr>
          <w:sz w:val="28"/>
          <w:szCs w:val="28"/>
        </w:rPr>
        <w:t xml:space="preserve"> statistique</w:t>
      </w:r>
      <w:r w:rsidR="00435562">
        <w:rPr>
          <w:sz w:val="28"/>
          <w:szCs w:val="28"/>
        </w:rPr>
        <w:t>, la note sur l’emploi, l’IPC et les comptes régionaux</w:t>
      </w:r>
      <w:r w:rsidRPr="00B46FA8">
        <w:rPr>
          <w:sz w:val="28"/>
          <w:szCs w:val="28"/>
        </w:rPr>
        <w:t>. Pour toucher certains aspects techniques plus avancés et principalement auprès des administrations publiques qui constituent nos principaux partenaires dans la production des données. Ces services exigent des échanges officiels pour le r</w:t>
      </w:r>
      <w:r w:rsidR="00196155" w:rsidRPr="00B46FA8">
        <w:rPr>
          <w:sz w:val="28"/>
          <w:szCs w:val="28"/>
        </w:rPr>
        <w:t xml:space="preserve">enseignement des questionnaires, (questionnaire </w:t>
      </w:r>
      <w:r w:rsidR="00E04ECE" w:rsidRPr="00B46FA8">
        <w:rPr>
          <w:sz w:val="28"/>
          <w:szCs w:val="28"/>
        </w:rPr>
        <w:t xml:space="preserve">plus </w:t>
      </w:r>
      <w:r w:rsidR="00196155" w:rsidRPr="00B46FA8">
        <w:rPr>
          <w:sz w:val="28"/>
          <w:szCs w:val="28"/>
        </w:rPr>
        <w:t>détaillé</w:t>
      </w:r>
      <w:r w:rsidR="00E04ECE" w:rsidRPr="00B46FA8">
        <w:rPr>
          <w:sz w:val="28"/>
          <w:szCs w:val="28"/>
        </w:rPr>
        <w:t>).</w:t>
      </w:r>
      <w:r w:rsidR="00196155" w:rsidRPr="00B46FA8">
        <w:rPr>
          <w:sz w:val="28"/>
          <w:szCs w:val="28"/>
        </w:rPr>
        <w:t xml:space="preserve"> </w:t>
      </w:r>
    </w:p>
    <w:p w:rsidR="00241B88" w:rsidRPr="00B46FA8" w:rsidRDefault="00241B88" w:rsidP="00B46FA8">
      <w:pPr>
        <w:ind w:left="360"/>
        <w:jc w:val="both"/>
        <w:rPr>
          <w:sz w:val="28"/>
          <w:szCs w:val="28"/>
        </w:rPr>
      </w:pPr>
      <w:r w:rsidRPr="00B46FA8">
        <w:rPr>
          <w:sz w:val="28"/>
          <w:szCs w:val="28"/>
        </w:rPr>
        <w:t>Concernant les logiciels de gestion et d’exploitation des questionnaires en ligne, et après examen des caractéristiques des logiciels proposés, on a opté pour « lime survey » vu les services offert</w:t>
      </w:r>
      <w:r w:rsidR="00E04ECE" w:rsidRPr="00B46FA8">
        <w:rPr>
          <w:sz w:val="28"/>
          <w:szCs w:val="28"/>
        </w:rPr>
        <w:t>s par</w:t>
      </w:r>
      <w:r w:rsidRPr="00B46FA8">
        <w:rPr>
          <w:sz w:val="28"/>
          <w:szCs w:val="28"/>
        </w:rPr>
        <w:t xml:space="preserve"> cet outil en terme</w:t>
      </w:r>
      <w:r w:rsidR="00E04ECE" w:rsidRPr="00B46FA8">
        <w:rPr>
          <w:sz w:val="28"/>
          <w:szCs w:val="28"/>
        </w:rPr>
        <w:t>s</w:t>
      </w:r>
      <w:r w:rsidRPr="00B46FA8">
        <w:rPr>
          <w:sz w:val="28"/>
          <w:szCs w:val="28"/>
        </w:rPr>
        <w:t xml:space="preserve"> de paramétrage d</w:t>
      </w:r>
      <w:r w:rsidR="00E04ECE" w:rsidRPr="00B46FA8">
        <w:rPr>
          <w:sz w:val="28"/>
          <w:szCs w:val="28"/>
        </w:rPr>
        <w:t>u</w:t>
      </w:r>
      <w:r w:rsidRPr="00B46FA8">
        <w:rPr>
          <w:sz w:val="28"/>
          <w:szCs w:val="28"/>
        </w:rPr>
        <w:t xml:space="preserve"> questionnaire, traitement et exploitation des données et analyse des résultats.</w:t>
      </w:r>
      <w:bookmarkStart w:id="0" w:name="_GoBack"/>
      <w:bookmarkEnd w:id="0"/>
    </w:p>
    <w:p w:rsidR="00241B88" w:rsidRPr="00B46FA8" w:rsidRDefault="00241B88" w:rsidP="00B46FA8">
      <w:pPr>
        <w:ind w:left="360"/>
        <w:jc w:val="both"/>
        <w:rPr>
          <w:sz w:val="28"/>
          <w:szCs w:val="28"/>
        </w:rPr>
      </w:pPr>
      <w:r w:rsidRPr="00B46FA8">
        <w:rPr>
          <w:sz w:val="28"/>
          <w:szCs w:val="28"/>
        </w:rPr>
        <w:t xml:space="preserve">  Reste à préciser de</w:t>
      </w:r>
      <w:r w:rsidR="00E04ECE" w:rsidRPr="00B46FA8">
        <w:rPr>
          <w:sz w:val="28"/>
          <w:szCs w:val="28"/>
        </w:rPr>
        <w:t>ux</w:t>
      </w:r>
      <w:r w:rsidRPr="00B46FA8">
        <w:rPr>
          <w:sz w:val="28"/>
          <w:szCs w:val="28"/>
        </w:rPr>
        <w:t xml:space="preserve"> principaux points :</w:t>
      </w:r>
    </w:p>
    <w:p w:rsidR="00241B88" w:rsidRPr="00B46FA8" w:rsidRDefault="00241B88" w:rsidP="00B46FA8">
      <w:pPr>
        <w:pStyle w:val="Paragraphedeliste"/>
        <w:numPr>
          <w:ilvl w:val="0"/>
          <w:numId w:val="33"/>
        </w:numPr>
        <w:spacing w:after="200" w:line="276" w:lineRule="auto"/>
        <w:jc w:val="both"/>
        <w:rPr>
          <w:sz w:val="28"/>
          <w:szCs w:val="28"/>
        </w:rPr>
      </w:pPr>
      <w:r w:rsidRPr="00B46FA8">
        <w:rPr>
          <w:sz w:val="28"/>
          <w:szCs w:val="28"/>
        </w:rPr>
        <w:t>Possibilité d’acquisition d</w:t>
      </w:r>
      <w:r w:rsidR="00E04ECE" w:rsidRPr="00B46FA8">
        <w:rPr>
          <w:sz w:val="28"/>
          <w:szCs w:val="28"/>
        </w:rPr>
        <w:t>u</w:t>
      </w:r>
      <w:r w:rsidRPr="00B46FA8">
        <w:rPr>
          <w:sz w:val="28"/>
          <w:szCs w:val="28"/>
        </w:rPr>
        <w:t xml:space="preserve"> logiciel</w:t>
      </w:r>
    </w:p>
    <w:p w:rsidR="00241B88" w:rsidRPr="00B46FA8" w:rsidRDefault="00241B88" w:rsidP="00B46FA8">
      <w:pPr>
        <w:pStyle w:val="Paragraphedeliste"/>
        <w:numPr>
          <w:ilvl w:val="0"/>
          <w:numId w:val="33"/>
        </w:numPr>
        <w:spacing w:after="200" w:line="276" w:lineRule="auto"/>
        <w:jc w:val="both"/>
        <w:rPr>
          <w:sz w:val="28"/>
          <w:szCs w:val="28"/>
        </w:rPr>
      </w:pPr>
      <w:r w:rsidRPr="00B46FA8">
        <w:rPr>
          <w:sz w:val="28"/>
          <w:szCs w:val="28"/>
        </w:rPr>
        <w:t>Assurer des séances de formation sur cet outil</w:t>
      </w:r>
    </w:p>
    <w:p w:rsidR="00241B88" w:rsidRPr="00B46FA8" w:rsidRDefault="00E04ECE" w:rsidP="00B46FA8">
      <w:pPr>
        <w:ind w:left="708" w:hanging="708"/>
        <w:jc w:val="both"/>
        <w:rPr>
          <w:sz w:val="28"/>
          <w:szCs w:val="28"/>
        </w:rPr>
      </w:pPr>
      <w:r w:rsidRPr="00B46FA8">
        <w:rPr>
          <w:sz w:val="28"/>
          <w:szCs w:val="28"/>
        </w:rPr>
        <w:t xml:space="preserve">  S’agissent du</w:t>
      </w:r>
      <w:r w:rsidR="00241B88" w:rsidRPr="00B46FA8">
        <w:rPr>
          <w:sz w:val="28"/>
          <w:szCs w:val="28"/>
        </w:rPr>
        <w:t xml:space="preserve"> logiciel pour</w:t>
      </w:r>
      <w:r w:rsidRPr="00B46FA8">
        <w:rPr>
          <w:sz w:val="28"/>
          <w:szCs w:val="28"/>
        </w:rPr>
        <w:t xml:space="preserve"> l’évaluation du site</w:t>
      </w:r>
      <w:r w:rsidR="00241B88" w:rsidRPr="00B46FA8">
        <w:rPr>
          <w:sz w:val="28"/>
          <w:szCs w:val="28"/>
        </w:rPr>
        <w:t xml:space="preserve">, il s’avère que </w:t>
      </w:r>
      <w:r w:rsidR="00B46FA8" w:rsidRPr="00B46FA8">
        <w:rPr>
          <w:sz w:val="28"/>
          <w:szCs w:val="28"/>
        </w:rPr>
        <w:t>l’</w:t>
      </w:r>
      <w:r w:rsidR="00241B88" w:rsidRPr="00B46FA8">
        <w:rPr>
          <w:sz w:val="28"/>
          <w:szCs w:val="28"/>
        </w:rPr>
        <w:t xml:space="preserve">outil </w:t>
      </w:r>
      <w:r w:rsidR="00B46FA8" w:rsidRPr="00B46FA8">
        <w:rPr>
          <w:sz w:val="28"/>
          <w:szCs w:val="28"/>
        </w:rPr>
        <w:t xml:space="preserve">Tanaguru </w:t>
      </w:r>
      <w:r w:rsidR="00241B88" w:rsidRPr="00B46FA8">
        <w:rPr>
          <w:sz w:val="28"/>
          <w:szCs w:val="28"/>
        </w:rPr>
        <w:t>évalue uniquement l’accessibilité (il vérifie le code HTML des thématiques considéré</w:t>
      </w:r>
      <w:r w:rsidR="00B46FA8" w:rsidRPr="00B46FA8">
        <w:rPr>
          <w:sz w:val="28"/>
          <w:szCs w:val="28"/>
        </w:rPr>
        <w:t>e</w:t>
      </w:r>
      <w:r w:rsidR="00241B88" w:rsidRPr="00B46FA8">
        <w:rPr>
          <w:sz w:val="28"/>
          <w:szCs w:val="28"/>
        </w:rPr>
        <w:t xml:space="preserve">s par ce logiciel). </w:t>
      </w:r>
      <w:r w:rsidR="00B46FA8" w:rsidRPr="00B46FA8">
        <w:rPr>
          <w:sz w:val="28"/>
          <w:szCs w:val="28"/>
        </w:rPr>
        <w:t xml:space="preserve">Il </w:t>
      </w:r>
      <w:r w:rsidR="00241B88" w:rsidRPr="00B46FA8">
        <w:rPr>
          <w:sz w:val="28"/>
          <w:szCs w:val="28"/>
        </w:rPr>
        <w:t xml:space="preserve">ne donne pas </w:t>
      </w:r>
      <w:r w:rsidR="00B46FA8" w:rsidRPr="00B46FA8">
        <w:rPr>
          <w:sz w:val="28"/>
          <w:szCs w:val="28"/>
        </w:rPr>
        <w:t>d’</w:t>
      </w:r>
      <w:r w:rsidR="00241B88" w:rsidRPr="00B46FA8">
        <w:rPr>
          <w:sz w:val="28"/>
          <w:szCs w:val="28"/>
        </w:rPr>
        <w:t>idée sur les statistiques de fréquentation et d’utilisation du site et par conséquent, ne répond pas aux attentes du projet (</w:t>
      </w:r>
      <w:r w:rsidR="00B46FA8" w:rsidRPr="00B46FA8">
        <w:rPr>
          <w:sz w:val="28"/>
          <w:szCs w:val="28"/>
        </w:rPr>
        <w:t>dans ce cas on peut se content</w:t>
      </w:r>
      <w:r w:rsidR="00241B88" w:rsidRPr="00B46FA8">
        <w:rPr>
          <w:sz w:val="28"/>
          <w:szCs w:val="28"/>
        </w:rPr>
        <w:t>er de l’utilisation de l’outil offert par Wmaker).</w:t>
      </w:r>
    </w:p>
    <w:p w:rsidR="00B46FA8" w:rsidRPr="00B46FA8" w:rsidRDefault="00B46FA8" w:rsidP="00B46FA8">
      <w:pPr>
        <w:ind w:left="708" w:hanging="708"/>
        <w:jc w:val="both"/>
        <w:rPr>
          <w:sz w:val="28"/>
          <w:szCs w:val="28"/>
        </w:rPr>
      </w:pPr>
    </w:p>
    <w:p w:rsidR="009A4979" w:rsidRDefault="009A4979" w:rsidP="009F0296">
      <w:pPr>
        <w:spacing w:line="276" w:lineRule="auto"/>
        <w:ind w:right="-432"/>
        <w:jc w:val="both"/>
        <w:rPr>
          <w:sz w:val="28"/>
          <w:szCs w:val="28"/>
        </w:rPr>
      </w:pPr>
      <w:r w:rsidRPr="009A4979">
        <w:rPr>
          <w:sz w:val="28"/>
          <w:szCs w:val="28"/>
        </w:rPr>
        <w:t xml:space="preserve">Après étude des principales enquêtes de satisfactions réalisées par </w:t>
      </w:r>
      <w:r w:rsidR="009F0296" w:rsidRPr="009A4979">
        <w:rPr>
          <w:sz w:val="28"/>
          <w:szCs w:val="28"/>
        </w:rPr>
        <w:t>l’INSEE,</w:t>
      </w:r>
      <w:r w:rsidRPr="009A4979">
        <w:rPr>
          <w:sz w:val="28"/>
          <w:szCs w:val="28"/>
        </w:rPr>
        <w:t xml:space="preserve"> on constate qu’elles présentent un potentiel intérêt sur plusieurs </w:t>
      </w:r>
      <w:r w:rsidR="005D4763">
        <w:rPr>
          <w:sz w:val="28"/>
          <w:szCs w:val="28"/>
        </w:rPr>
        <w:t xml:space="preserve">certains </w:t>
      </w:r>
      <w:r w:rsidRPr="009A4979">
        <w:rPr>
          <w:sz w:val="28"/>
          <w:szCs w:val="28"/>
        </w:rPr>
        <w:t>volets</w:t>
      </w:r>
      <w:r w:rsidR="005D4763">
        <w:rPr>
          <w:sz w:val="28"/>
          <w:szCs w:val="28"/>
        </w:rPr>
        <w:t xml:space="preserve"> à savoir</w:t>
      </w:r>
      <w:r>
        <w:rPr>
          <w:sz w:val="28"/>
          <w:szCs w:val="28"/>
        </w:rPr>
        <w:t> :</w:t>
      </w:r>
    </w:p>
    <w:p w:rsidR="009A4979" w:rsidRPr="005D4763" w:rsidRDefault="009A4979" w:rsidP="009F0296">
      <w:pPr>
        <w:pStyle w:val="Paragraphedeliste"/>
        <w:numPr>
          <w:ilvl w:val="0"/>
          <w:numId w:val="35"/>
        </w:numPr>
        <w:spacing w:line="276" w:lineRule="auto"/>
        <w:ind w:right="-432"/>
        <w:jc w:val="both"/>
        <w:rPr>
          <w:color w:val="C00000"/>
          <w:sz w:val="28"/>
          <w:szCs w:val="28"/>
        </w:rPr>
      </w:pPr>
      <w:r w:rsidRPr="009A4979">
        <w:rPr>
          <w:sz w:val="28"/>
          <w:szCs w:val="28"/>
        </w:rPr>
        <w:lastRenderedPageBreak/>
        <w:t>Mode de collecte adopté lors de la réalisation de l’enquête</w:t>
      </w:r>
      <w:r w:rsidR="009F0296">
        <w:rPr>
          <w:sz w:val="28"/>
          <w:szCs w:val="28"/>
        </w:rPr>
        <w:t xml:space="preserve"> </w:t>
      </w:r>
      <w:r w:rsidR="009F0296" w:rsidRPr="005D4763">
        <w:rPr>
          <w:color w:val="C00000"/>
          <w:sz w:val="28"/>
          <w:szCs w:val="28"/>
        </w:rPr>
        <w:t>« </w:t>
      </w:r>
      <w:r w:rsidRPr="005D4763">
        <w:rPr>
          <w:color w:val="C00000"/>
          <w:sz w:val="28"/>
          <w:szCs w:val="28"/>
        </w:rPr>
        <w:t>Image Inseenautes</w:t>
      </w:r>
      <w:r w:rsidR="009F0296" w:rsidRPr="005D4763">
        <w:rPr>
          <w:color w:val="C00000"/>
          <w:sz w:val="28"/>
          <w:szCs w:val="28"/>
        </w:rPr>
        <w:t> »</w:t>
      </w:r>
      <w:r w:rsidRPr="005D4763">
        <w:rPr>
          <w:color w:val="C00000"/>
          <w:sz w:val="28"/>
          <w:szCs w:val="28"/>
        </w:rPr>
        <w:t>.</w:t>
      </w:r>
    </w:p>
    <w:p w:rsidR="009F0296" w:rsidRPr="005D4763" w:rsidRDefault="009A4979" w:rsidP="009F0296">
      <w:pPr>
        <w:pStyle w:val="Paragraphedeliste"/>
        <w:numPr>
          <w:ilvl w:val="0"/>
          <w:numId w:val="35"/>
        </w:numPr>
        <w:spacing w:line="276" w:lineRule="auto"/>
        <w:ind w:right="-432"/>
        <w:jc w:val="both"/>
        <w:rPr>
          <w:color w:val="C00000"/>
          <w:sz w:val="28"/>
          <w:szCs w:val="28"/>
        </w:rPr>
      </w:pPr>
      <w:r>
        <w:rPr>
          <w:sz w:val="28"/>
          <w:szCs w:val="28"/>
        </w:rPr>
        <w:t xml:space="preserve">Thématiques passibles de faire partie du questionnaire de l’enquête satisfaction, qui figurent dans l’enquête </w:t>
      </w:r>
      <w:r w:rsidR="009F0296" w:rsidRPr="005D4763">
        <w:rPr>
          <w:color w:val="C00000"/>
          <w:sz w:val="28"/>
          <w:szCs w:val="28"/>
        </w:rPr>
        <w:t>« </w:t>
      </w:r>
      <w:r w:rsidRPr="005D4763">
        <w:rPr>
          <w:color w:val="C00000"/>
          <w:sz w:val="28"/>
          <w:szCs w:val="28"/>
        </w:rPr>
        <w:t>Qualité des produits statistiques de l’INSEE</w:t>
      </w:r>
      <w:r w:rsidR="009F0296" w:rsidRPr="005D4763">
        <w:rPr>
          <w:color w:val="C00000"/>
          <w:sz w:val="28"/>
          <w:szCs w:val="28"/>
        </w:rPr>
        <w:t> ».</w:t>
      </w:r>
    </w:p>
    <w:p w:rsidR="005D4763" w:rsidRDefault="005D4763" w:rsidP="005D4763">
      <w:pPr>
        <w:pStyle w:val="Paragraphedeliste"/>
        <w:numPr>
          <w:ilvl w:val="0"/>
          <w:numId w:val="35"/>
        </w:numPr>
        <w:spacing w:line="276" w:lineRule="auto"/>
        <w:ind w:right="-432"/>
        <w:jc w:val="both"/>
        <w:rPr>
          <w:color w:val="000000" w:themeColor="text1"/>
          <w:sz w:val="28"/>
          <w:szCs w:val="28"/>
        </w:rPr>
      </w:pPr>
      <w:r>
        <w:rPr>
          <w:color w:val="000000" w:themeColor="text1"/>
          <w:sz w:val="28"/>
          <w:szCs w:val="28"/>
        </w:rPr>
        <w:t xml:space="preserve">Amélioration de la </w:t>
      </w:r>
      <w:r w:rsidR="009662BB" w:rsidRPr="005D4763">
        <w:rPr>
          <w:color w:val="000000" w:themeColor="text1"/>
          <w:sz w:val="28"/>
          <w:szCs w:val="28"/>
        </w:rPr>
        <w:t>par</w:t>
      </w:r>
      <w:r>
        <w:rPr>
          <w:color w:val="000000" w:themeColor="text1"/>
          <w:sz w:val="28"/>
          <w:szCs w:val="28"/>
        </w:rPr>
        <w:t>t</w:t>
      </w:r>
      <w:r w:rsidR="009662BB" w:rsidRPr="005D4763">
        <w:rPr>
          <w:color w:val="000000" w:themeColor="text1"/>
          <w:sz w:val="28"/>
          <w:szCs w:val="28"/>
        </w:rPr>
        <w:t xml:space="preserve">ie évaluation du site en s’inspirer de l’échantillonnage au niveau de l’enquête </w:t>
      </w:r>
      <w:r w:rsidR="009662BB" w:rsidRPr="005D4763">
        <w:rPr>
          <w:color w:val="C00000"/>
          <w:sz w:val="28"/>
          <w:szCs w:val="28"/>
        </w:rPr>
        <w:t>« accès aux données locales sur le site INSEE »</w:t>
      </w:r>
      <w:r w:rsidR="009662BB" w:rsidRPr="005D4763">
        <w:rPr>
          <w:color w:val="000000" w:themeColor="text1"/>
          <w:sz w:val="28"/>
          <w:szCs w:val="28"/>
        </w:rPr>
        <w:t xml:space="preserve"> et l’objet de l’enquête </w:t>
      </w:r>
      <w:r w:rsidR="009662BB" w:rsidRPr="005D4763">
        <w:rPr>
          <w:color w:val="C00000"/>
          <w:sz w:val="28"/>
          <w:szCs w:val="28"/>
        </w:rPr>
        <w:t>« Web 4G 2017 »</w:t>
      </w:r>
      <w:r w:rsidR="009662BB" w:rsidRPr="005D4763">
        <w:rPr>
          <w:color w:val="000000" w:themeColor="text1"/>
          <w:sz w:val="28"/>
          <w:szCs w:val="28"/>
        </w:rPr>
        <w:t>.</w:t>
      </w:r>
    </w:p>
    <w:p w:rsidR="005D4763" w:rsidRPr="005D4763" w:rsidRDefault="005D4763" w:rsidP="005D4763">
      <w:pPr>
        <w:spacing w:line="276" w:lineRule="auto"/>
        <w:ind w:right="-432"/>
        <w:jc w:val="both"/>
        <w:rPr>
          <w:color w:val="000000" w:themeColor="text1"/>
          <w:sz w:val="28"/>
          <w:szCs w:val="28"/>
        </w:rPr>
      </w:pPr>
    </w:p>
    <w:p w:rsidR="005D4763" w:rsidRDefault="009662BB" w:rsidP="00ED5B02">
      <w:pPr>
        <w:spacing w:line="276" w:lineRule="auto"/>
        <w:ind w:left="360" w:right="-432"/>
        <w:jc w:val="both"/>
        <w:rPr>
          <w:color w:val="000000" w:themeColor="text1"/>
          <w:sz w:val="28"/>
          <w:szCs w:val="28"/>
        </w:rPr>
      </w:pPr>
      <w:r w:rsidRPr="005D4763">
        <w:rPr>
          <w:color w:val="000000" w:themeColor="text1"/>
          <w:sz w:val="28"/>
          <w:szCs w:val="28"/>
        </w:rPr>
        <w:t xml:space="preserve">Le processus des enquêtes de satisfaction de l’INSEE s’avère très riche et inspirant puisqu’il permet de </w:t>
      </w:r>
      <w:r w:rsidR="00ED5B02" w:rsidRPr="005D4763">
        <w:rPr>
          <w:color w:val="000000" w:themeColor="text1"/>
          <w:sz w:val="28"/>
          <w:szCs w:val="28"/>
        </w:rPr>
        <w:t>décortiquer</w:t>
      </w:r>
      <w:r w:rsidRPr="005D4763">
        <w:rPr>
          <w:color w:val="000000" w:themeColor="text1"/>
          <w:sz w:val="28"/>
          <w:szCs w:val="28"/>
        </w:rPr>
        <w:t xml:space="preserve"> plusieurs aspects </w:t>
      </w:r>
      <w:r w:rsidR="00ED5B02" w:rsidRPr="005D4763">
        <w:rPr>
          <w:color w:val="000000" w:themeColor="text1"/>
          <w:sz w:val="28"/>
          <w:szCs w:val="28"/>
        </w:rPr>
        <w:t xml:space="preserve">notamment l’image de l’institut, la qualité des produits, le format de diffusion, la navigation sur le site. </w:t>
      </w:r>
    </w:p>
    <w:p w:rsidR="009662BB" w:rsidRDefault="00ED5B02" w:rsidP="005D4763">
      <w:pPr>
        <w:spacing w:line="276" w:lineRule="auto"/>
        <w:ind w:left="360" w:right="-432"/>
        <w:jc w:val="both"/>
        <w:rPr>
          <w:color w:val="000000" w:themeColor="text1"/>
          <w:sz w:val="28"/>
          <w:szCs w:val="28"/>
        </w:rPr>
      </w:pPr>
      <w:r w:rsidRPr="005D4763">
        <w:rPr>
          <w:color w:val="000000" w:themeColor="text1"/>
          <w:sz w:val="28"/>
          <w:szCs w:val="28"/>
        </w:rPr>
        <w:t xml:space="preserve">L’adoption de plusieurs modes de collecte et une périodicité déterminée pour certaines enquêtes </w:t>
      </w:r>
      <w:r w:rsidR="005D4763">
        <w:rPr>
          <w:color w:val="000000" w:themeColor="text1"/>
          <w:sz w:val="28"/>
          <w:szCs w:val="28"/>
        </w:rPr>
        <w:t>peut</w:t>
      </w:r>
      <w:r w:rsidRPr="005D4763">
        <w:rPr>
          <w:color w:val="000000" w:themeColor="text1"/>
          <w:sz w:val="28"/>
          <w:szCs w:val="28"/>
        </w:rPr>
        <w:t xml:space="preserve"> enrichir et capitaliser les informations recherchées</w:t>
      </w:r>
      <w:r w:rsidR="009662BB" w:rsidRPr="005D4763">
        <w:rPr>
          <w:color w:val="000000" w:themeColor="text1"/>
          <w:sz w:val="28"/>
          <w:szCs w:val="28"/>
        </w:rPr>
        <w:t xml:space="preserve"> </w:t>
      </w:r>
      <w:r w:rsidR="001378EE" w:rsidRPr="005D4763">
        <w:rPr>
          <w:color w:val="000000" w:themeColor="text1"/>
          <w:sz w:val="28"/>
          <w:szCs w:val="28"/>
        </w:rPr>
        <w:t>à travers le temps.</w:t>
      </w:r>
    </w:p>
    <w:p w:rsidR="00435562" w:rsidRDefault="00435562" w:rsidP="00435562">
      <w:pPr>
        <w:jc w:val="both"/>
        <w:rPr>
          <w:sz w:val="28"/>
          <w:szCs w:val="28"/>
        </w:rPr>
      </w:pPr>
    </w:p>
    <w:p w:rsidR="00435562" w:rsidRPr="00B46FA8" w:rsidRDefault="00435562" w:rsidP="00435562">
      <w:pPr>
        <w:jc w:val="both"/>
        <w:rPr>
          <w:sz w:val="28"/>
          <w:szCs w:val="28"/>
        </w:rPr>
      </w:pPr>
      <w:r w:rsidRPr="00B46FA8">
        <w:rPr>
          <w:sz w:val="28"/>
          <w:szCs w:val="28"/>
        </w:rPr>
        <w:t>Pour les étapes à venir  il est indispensable de déterminer les :</w:t>
      </w:r>
    </w:p>
    <w:p w:rsidR="00435562" w:rsidRPr="00B46FA8" w:rsidRDefault="00435562" w:rsidP="00435562">
      <w:pPr>
        <w:pStyle w:val="Paragraphedeliste"/>
        <w:numPr>
          <w:ilvl w:val="0"/>
          <w:numId w:val="34"/>
        </w:numPr>
        <w:spacing w:after="200" w:line="276" w:lineRule="auto"/>
        <w:jc w:val="both"/>
        <w:rPr>
          <w:sz w:val="28"/>
          <w:szCs w:val="28"/>
        </w:rPr>
      </w:pPr>
      <w:r w:rsidRPr="00B46FA8">
        <w:rPr>
          <w:sz w:val="28"/>
          <w:szCs w:val="28"/>
        </w:rPr>
        <w:t>Termes de référence du projet / plan d’action à savoir le planning des étapes à suivre</w:t>
      </w:r>
    </w:p>
    <w:p w:rsidR="00435562" w:rsidRDefault="00435562" w:rsidP="00435562">
      <w:pPr>
        <w:pStyle w:val="Paragraphedeliste"/>
        <w:numPr>
          <w:ilvl w:val="0"/>
          <w:numId w:val="34"/>
        </w:numPr>
        <w:spacing w:after="200" w:line="276" w:lineRule="auto"/>
        <w:jc w:val="both"/>
        <w:rPr>
          <w:sz w:val="28"/>
          <w:szCs w:val="28"/>
        </w:rPr>
      </w:pPr>
      <w:r w:rsidRPr="00B46FA8">
        <w:rPr>
          <w:sz w:val="28"/>
          <w:szCs w:val="28"/>
        </w:rPr>
        <w:t>Le planning des sessions de formation essentielles pour le bon déroulement du projet.</w:t>
      </w:r>
    </w:p>
    <w:p w:rsidR="00435562" w:rsidRPr="00B46FA8" w:rsidRDefault="00435562" w:rsidP="00435562">
      <w:pPr>
        <w:pStyle w:val="Paragraphedeliste"/>
        <w:numPr>
          <w:ilvl w:val="0"/>
          <w:numId w:val="34"/>
        </w:numPr>
        <w:spacing w:after="200" w:line="276" w:lineRule="auto"/>
        <w:jc w:val="both"/>
        <w:rPr>
          <w:sz w:val="28"/>
          <w:szCs w:val="28"/>
        </w:rPr>
      </w:pPr>
      <w:r>
        <w:rPr>
          <w:sz w:val="28"/>
          <w:szCs w:val="28"/>
        </w:rPr>
        <w:t>Possibilité de bénéficier d’une présentation détaillée concernant deux enquêtes en ligne réalisées par l’INSEE.</w:t>
      </w:r>
    </w:p>
    <w:p w:rsidR="00435562" w:rsidRPr="005D4763" w:rsidRDefault="00435562" w:rsidP="005D4763">
      <w:pPr>
        <w:spacing w:line="276" w:lineRule="auto"/>
        <w:ind w:left="360" w:right="-432"/>
        <w:jc w:val="both"/>
        <w:rPr>
          <w:color w:val="000000" w:themeColor="text1"/>
          <w:sz w:val="28"/>
          <w:szCs w:val="28"/>
        </w:rPr>
      </w:pPr>
    </w:p>
    <w:p w:rsidR="001378EE" w:rsidRDefault="001378EE" w:rsidP="00ED5B02">
      <w:pPr>
        <w:spacing w:line="276" w:lineRule="auto"/>
        <w:ind w:left="360" w:right="-432"/>
        <w:jc w:val="both"/>
        <w:rPr>
          <w:color w:val="000000" w:themeColor="text1"/>
          <w:sz w:val="28"/>
          <w:szCs w:val="28"/>
        </w:rPr>
      </w:pPr>
    </w:p>
    <w:p w:rsidR="005D4763" w:rsidRPr="005D4763" w:rsidRDefault="005D4763" w:rsidP="00ED5B02">
      <w:pPr>
        <w:spacing w:line="276" w:lineRule="auto"/>
        <w:ind w:left="360" w:right="-432"/>
        <w:jc w:val="both"/>
        <w:rPr>
          <w:color w:val="000000" w:themeColor="text1"/>
          <w:sz w:val="28"/>
          <w:szCs w:val="28"/>
        </w:rPr>
      </w:pPr>
    </w:p>
    <w:p w:rsidR="009A4979" w:rsidRPr="005D4763" w:rsidRDefault="009A4979" w:rsidP="009F0296">
      <w:pPr>
        <w:pStyle w:val="Paragraphedeliste"/>
        <w:spacing w:line="276" w:lineRule="auto"/>
        <w:ind w:right="-432"/>
        <w:jc w:val="both"/>
        <w:rPr>
          <w:color w:val="000000" w:themeColor="text1"/>
          <w:sz w:val="28"/>
          <w:szCs w:val="28"/>
        </w:rPr>
      </w:pPr>
      <w:r w:rsidRPr="005D4763">
        <w:rPr>
          <w:color w:val="000000" w:themeColor="text1"/>
          <w:sz w:val="28"/>
          <w:szCs w:val="28"/>
        </w:rPr>
        <w:t xml:space="preserve">  </w:t>
      </w:r>
    </w:p>
    <w:p w:rsidR="000D0BC2" w:rsidRPr="00B46FA8" w:rsidRDefault="009A4979" w:rsidP="009F0296">
      <w:pPr>
        <w:spacing w:line="276" w:lineRule="auto"/>
        <w:ind w:right="-432"/>
        <w:jc w:val="both"/>
        <w:rPr>
          <w:rFonts w:asciiTheme="minorHAnsi" w:hAnsiTheme="minorHAnsi" w:cstheme="minorHAnsi"/>
          <w:sz w:val="28"/>
          <w:szCs w:val="28"/>
          <w:lang w:bidi="ar-MA"/>
        </w:rPr>
      </w:pPr>
      <w:r>
        <w:rPr>
          <w:rFonts w:asciiTheme="minorHAnsi" w:hAnsiTheme="minorHAnsi" w:cstheme="minorHAnsi"/>
          <w:sz w:val="28"/>
          <w:szCs w:val="28"/>
          <w:lang w:bidi="ar-MA"/>
        </w:rPr>
        <w:t xml:space="preserve"> </w:t>
      </w:r>
    </w:p>
    <w:p w:rsidR="000D0BC2" w:rsidRPr="00B46FA8" w:rsidRDefault="000D0BC2" w:rsidP="00B46FA8">
      <w:pPr>
        <w:spacing w:line="360" w:lineRule="auto"/>
        <w:ind w:right="-432"/>
        <w:jc w:val="both"/>
        <w:rPr>
          <w:rFonts w:asciiTheme="minorHAnsi" w:hAnsiTheme="minorHAnsi" w:cstheme="minorHAnsi"/>
          <w:sz w:val="28"/>
          <w:szCs w:val="28"/>
          <w:lang w:bidi="ar-MA"/>
        </w:rPr>
      </w:pPr>
    </w:p>
    <w:p w:rsidR="000D0BC2" w:rsidRPr="00B46FA8" w:rsidRDefault="000D0BC2" w:rsidP="00B46FA8">
      <w:pPr>
        <w:spacing w:line="360" w:lineRule="auto"/>
        <w:ind w:right="-432"/>
        <w:jc w:val="both"/>
        <w:rPr>
          <w:rFonts w:asciiTheme="minorHAnsi" w:hAnsiTheme="minorHAnsi" w:cstheme="minorHAnsi"/>
          <w:sz w:val="28"/>
          <w:szCs w:val="28"/>
          <w:lang w:bidi="ar-MA"/>
        </w:rPr>
      </w:pPr>
    </w:p>
    <w:p w:rsidR="000D0BC2" w:rsidRPr="00B46FA8" w:rsidRDefault="000D0BC2" w:rsidP="00B46FA8">
      <w:pPr>
        <w:spacing w:line="360" w:lineRule="auto"/>
        <w:ind w:right="-432"/>
        <w:jc w:val="both"/>
        <w:rPr>
          <w:rFonts w:asciiTheme="minorHAnsi" w:hAnsiTheme="minorHAnsi" w:cstheme="minorHAnsi"/>
          <w:sz w:val="28"/>
          <w:szCs w:val="28"/>
          <w:lang w:bidi="ar-MA"/>
        </w:rPr>
      </w:pPr>
    </w:p>
    <w:p w:rsidR="000D0BC2" w:rsidRPr="00B46FA8" w:rsidRDefault="000D0BC2" w:rsidP="00B46FA8">
      <w:pPr>
        <w:spacing w:line="360" w:lineRule="auto"/>
        <w:ind w:right="-432"/>
        <w:jc w:val="both"/>
        <w:rPr>
          <w:rFonts w:asciiTheme="minorHAnsi" w:hAnsiTheme="minorHAnsi" w:cstheme="minorHAnsi"/>
          <w:sz w:val="28"/>
          <w:szCs w:val="28"/>
          <w:lang w:bidi="ar-MA"/>
        </w:rPr>
      </w:pPr>
    </w:p>
    <w:p w:rsidR="000D0BC2" w:rsidRPr="00B46FA8" w:rsidRDefault="000D0BC2" w:rsidP="00A22DA7">
      <w:pPr>
        <w:spacing w:line="360" w:lineRule="auto"/>
        <w:ind w:right="-432"/>
        <w:jc w:val="both"/>
        <w:rPr>
          <w:rFonts w:asciiTheme="minorHAnsi" w:hAnsiTheme="minorHAnsi" w:cstheme="minorHAnsi"/>
          <w:sz w:val="28"/>
          <w:szCs w:val="28"/>
          <w:lang w:bidi="ar-MA"/>
        </w:rPr>
      </w:pPr>
    </w:p>
    <w:p w:rsidR="000D0BC2" w:rsidRPr="00B46FA8" w:rsidRDefault="000D0BC2" w:rsidP="00A22DA7">
      <w:pPr>
        <w:spacing w:line="360" w:lineRule="auto"/>
        <w:ind w:right="-432"/>
        <w:jc w:val="both"/>
        <w:rPr>
          <w:rFonts w:asciiTheme="minorHAnsi" w:hAnsiTheme="minorHAnsi" w:cstheme="minorHAnsi"/>
          <w:sz w:val="28"/>
          <w:szCs w:val="28"/>
          <w:lang w:bidi="ar-MA"/>
        </w:rPr>
      </w:pPr>
    </w:p>
    <w:p w:rsidR="000D0BC2" w:rsidRPr="00B46FA8" w:rsidRDefault="000D0BC2" w:rsidP="00A22DA7">
      <w:pPr>
        <w:spacing w:line="360" w:lineRule="auto"/>
        <w:ind w:right="-432"/>
        <w:jc w:val="both"/>
        <w:rPr>
          <w:rFonts w:asciiTheme="minorHAnsi" w:hAnsiTheme="minorHAnsi" w:cstheme="minorHAnsi"/>
          <w:sz w:val="28"/>
          <w:szCs w:val="28"/>
          <w:lang w:bidi="ar-MA"/>
        </w:rPr>
      </w:pPr>
    </w:p>
    <w:p w:rsidR="000D0BC2" w:rsidRPr="00A22DA7" w:rsidRDefault="000D0BC2" w:rsidP="00A22DA7">
      <w:pPr>
        <w:spacing w:line="360" w:lineRule="auto"/>
        <w:ind w:right="-432"/>
        <w:jc w:val="both"/>
        <w:rPr>
          <w:rFonts w:asciiTheme="minorHAnsi" w:hAnsiTheme="minorHAnsi" w:cstheme="minorHAnsi"/>
          <w:sz w:val="28"/>
          <w:szCs w:val="28"/>
          <w:lang w:bidi="ar-MA"/>
        </w:rPr>
      </w:pPr>
    </w:p>
    <w:p w:rsidR="000D0BC2" w:rsidRPr="00A22DA7" w:rsidRDefault="000D0BC2" w:rsidP="00A22DA7">
      <w:pPr>
        <w:spacing w:line="360" w:lineRule="auto"/>
        <w:ind w:right="-432"/>
        <w:jc w:val="both"/>
        <w:rPr>
          <w:rFonts w:asciiTheme="minorHAnsi" w:hAnsiTheme="minorHAnsi" w:cstheme="minorHAnsi"/>
          <w:sz w:val="28"/>
          <w:szCs w:val="28"/>
          <w:lang w:bidi="ar-MA"/>
        </w:rPr>
      </w:pPr>
    </w:p>
    <w:p w:rsidR="00CD4DE5" w:rsidRPr="00B46FA8" w:rsidRDefault="00CD4DE5" w:rsidP="00B46FA8">
      <w:pPr>
        <w:spacing w:line="360" w:lineRule="auto"/>
        <w:ind w:right="-432"/>
        <w:jc w:val="both"/>
        <w:rPr>
          <w:rFonts w:asciiTheme="minorHAnsi" w:hAnsiTheme="minorHAnsi" w:cstheme="minorHAnsi"/>
          <w:sz w:val="28"/>
          <w:szCs w:val="28"/>
          <w:lang w:bidi="ar-MA"/>
        </w:rPr>
      </w:pPr>
    </w:p>
    <w:sectPr w:rsidR="00CD4DE5" w:rsidRPr="00B46FA8" w:rsidSect="009314C3">
      <w:headerReference w:type="default" r:id="rId10"/>
      <w:pgSz w:w="11906" w:h="16838" w:code="9"/>
      <w:pgMar w:top="592" w:right="1646" w:bottom="289" w:left="1620" w:header="1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397" w:rsidRDefault="007E0397">
      <w:r>
        <w:separator/>
      </w:r>
    </w:p>
  </w:endnote>
  <w:endnote w:type="continuationSeparator" w:id="1">
    <w:p w:rsidR="007E0397" w:rsidRDefault="007E0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620" w:type="dxa"/>
      <w:jc w:val="center"/>
      <w:tblInd w:w="52" w:type="dxa"/>
      <w:tblLook w:val="01E0"/>
    </w:tblPr>
    <w:tblGrid>
      <w:gridCol w:w="5202"/>
      <w:gridCol w:w="5418"/>
    </w:tblGrid>
    <w:tr w:rsidR="000C576E" w:rsidRPr="007F2DD5" w:rsidTr="007F2DD5">
      <w:trPr>
        <w:trHeight w:val="719"/>
        <w:jc w:val="center"/>
      </w:trPr>
      <w:tc>
        <w:tcPr>
          <w:tcW w:w="5202" w:type="dxa"/>
        </w:tcPr>
        <w:p w:rsidR="000C576E" w:rsidRPr="007F2DD5" w:rsidRDefault="00B710BE" w:rsidP="007F2DD5">
          <w:pPr>
            <w:bidi/>
            <w:jc w:val="center"/>
            <w:rPr>
              <w:rFonts w:cs="Arabic Transparent"/>
              <w:sz w:val="12"/>
              <w:szCs w:val="12"/>
              <w:rtl/>
            </w:rPr>
          </w:pPr>
          <w:r w:rsidRPr="00B710BE">
            <w:rPr>
              <w:noProof/>
              <w:rtl/>
              <w:lang w:val="en-US" w:eastAsia="en-US"/>
            </w:rPr>
            <w:pict>
              <v:line id="_x0000_s2049" style="position:absolute;left:0;text-align:left;flip:x;z-index:251658240" from="-265.85pt,-197.05pt" to="229.15pt,-197.05pt" stroked="f"/>
            </w:pict>
          </w:r>
          <w:r w:rsidRPr="00B710BE">
            <w:rPr>
              <w:noProof/>
              <w:rtl/>
              <w:lang w:val="en-US" w:eastAsia="en-US"/>
            </w:rPr>
            <w:pict>
              <v:line id="_x0000_s2050" style="position:absolute;left:0;text-align:left;flip:x;z-index:251657216" from="-266.85pt,-198pt" to="237.15pt,-198pt" stroked="f"/>
            </w:pict>
          </w:r>
        </w:p>
        <w:p w:rsidR="000C576E" w:rsidRPr="007F2DD5" w:rsidRDefault="000C576E" w:rsidP="007F2DD5">
          <w:pPr>
            <w:bidi/>
            <w:rPr>
              <w:rFonts w:cs="Arabic Transparent"/>
              <w:sz w:val="20"/>
              <w:szCs w:val="20"/>
              <w:rtl/>
            </w:rPr>
          </w:pPr>
          <w:r w:rsidRPr="007F2DD5">
            <w:rPr>
              <w:rFonts w:cs="Arabic Transparent"/>
              <w:sz w:val="20"/>
              <w:szCs w:val="20"/>
              <w:rtl/>
            </w:rPr>
            <w:t>االمديرية الجهوية للتخطيط ، شارع الجنرال الكتاني، ص. ب. 301 - أكادير</w:t>
          </w:r>
        </w:p>
        <w:p w:rsidR="000C576E" w:rsidRPr="007F2DD5" w:rsidRDefault="000C576E" w:rsidP="007F2DD5">
          <w:pPr>
            <w:bidi/>
            <w:rPr>
              <w:rFonts w:cs="Arabic Transparent"/>
              <w:sz w:val="20"/>
              <w:szCs w:val="20"/>
              <w:rtl/>
            </w:rPr>
          </w:pPr>
          <w:r w:rsidRPr="007F2DD5">
            <w:rPr>
              <w:rFonts w:cs="Arabic Transparent"/>
              <w:sz w:val="20"/>
              <w:szCs w:val="20"/>
              <w:rtl/>
            </w:rPr>
            <w:t xml:space="preserve">الهاتف: 84.07.58 05.28 / 05.28.82.17.68 </w:t>
          </w:r>
          <w:r w:rsidRPr="007F2DD5">
            <w:rPr>
              <w:rFonts w:cs="Arabic Transparent"/>
              <w:sz w:val="20"/>
              <w:szCs w:val="20"/>
              <w:lang w:bidi="ar-MA"/>
            </w:rPr>
            <w:t>-</w:t>
          </w:r>
          <w:r w:rsidRPr="007F2DD5">
            <w:rPr>
              <w:rFonts w:cs="Arabic Transparent"/>
              <w:sz w:val="20"/>
              <w:szCs w:val="20"/>
              <w:rtl/>
              <w:lang w:bidi="ar-MA"/>
            </w:rPr>
            <w:t>ا</w:t>
          </w:r>
          <w:r w:rsidRPr="007F2DD5">
            <w:rPr>
              <w:rFonts w:cs="Arabic Transparent"/>
              <w:sz w:val="20"/>
              <w:szCs w:val="20"/>
              <w:rtl/>
            </w:rPr>
            <w:t>لفاكس:05.28.84.07.74</w:t>
          </w:r>
        </w:p>
        <w:p w:rsidR="000C576E" w:rsidRPr="007F2DD5" w:rsidRDefault="000C576E" w:rsidP="007F2DD5">
          <w:pPr>
            <w:bidi/>
            <w:rPr>
              <w:rFonts w:cs="Arabic Transparent"/>
              <w:sz w:val="12"/>
              <w:szCs w:val="12"/>
            </w:rPr>
          </w:pPr>
        </w:p>
      </w:tc>
      <w:tc>
        <w:tcPr>
          <w:tcW w:w="5418" w:type="dxa"/>
        </w:tcPr>
        <w:p w:rsidR="000C576E" w:rsidRPr="007F2DD5" w:rsidRDefault="000C576E" w:rsidP="007F2DD5">
          <w:pPr>
            <w:bidi/>
            <w:jc w:val="right"/>
            <w:rPr>
              <w:rFonts w:cs="Arabic Transparent"/>
              <w:sz w:val="16"/>
              <w:szCs w:val="16"/>
            </w:rPr>
          </w:pPr>
        </w:p>
        <w:p w:rsidR="000C576E" w:rsidRPr="007F2DD5" w:rsidRDefault="000C576E" w:rsidP="007F2DD5">
          <w:pPr>
            <w:bidi/>
            <w:jc w:val="right"/>
            <w:rPr>
              <w:rFonts w:cs="Arabic Transparent"/>
              <w:sz w:val="20"/>
              <w:szCs w:val="20"/>
            </w:rPr>
          </w:pPr>
          <w:r w:rsidRPr="007F2DD5">
            <w:rPr>
              <w:rFonts w:cs="Arabic Transparent"/>
              <w:sz w:val="20"/>
              <w:szCs w:val="20"/>
            </w:rPr>
            <w:t>Direction Régionale du Plan, Bd Gl  Kettani, BP.301-Agadir</w:t>
          </w:r>
        </w:p>
        <w:p w:rsidR="000C576E" w:rsidRPr="007F2DD5" w:rsidRDefault="000C576E" w:rsidP="007F2DD5">
          <w:pPr>
            <w:bidi/>
            <w:jc w:val="right"/>
            <w:rPr>
              <w:rFonts w:cs="Arabic Transparent"/>
            </w:rPr>
          </w:pPr>
          <w:r w:rsidRPr="007F2DD5">
            <w:rPr>
              <w:rFonts w:cs="Arabic Transparent"/>
              <w:sz w:val="20"/>
              <w:szCs w:val="20"/>
            </w:rPr>
            <w:t>Tél : 05.28.84.07.58 / 05.28.82.17.68 - Fax :05.28.84.07.7</w:t>
          </w:r>
          <w:r w:rsidRPr="007F2DD5">
            <w:rPr>
              <w:rFonts w:cs="Arabic Transparent"/>
              <w:sz w:val="18"/>
              <w:szCs w:val="18"/>
            </w:rPr>
            <w:t>4</w:t>
          </w:r>
        </w:p>
      </w:tc>
    </w:tr>
  </w:tbl>
  <w:p w:rsidR="000C576E" w:rsidRDefault="000C576E" w:rsidP="00863053">
    <w:pPr>
      <w:pStyle w:val="Pieddepage"/>
      <w:bid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397" w:rsidRDefault="007E0397">
      <w:r>
        <w:separator/>
      </w:r>
    </w:p>
  </w:footnote>
  <w:footnote w:type="continuationSeparator" w:id="1">
    <w:p w:rsidR="007E0397" w:rsidRDefault="007E0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475" w:type="dxa"/>
      <w:tblInd w:w="-72" w:type="dxa"/>
      <w:tblLook w:val="01E0"/>
    </w:tblPr>
    <w:tblGrid>
      <w:gridCol w:w="3526"/>
      <w:gridCol w:w="3240"/>
      <w:gridCol w:w="3709"/>
    </w:tblGrid>
    <w:tr w:rsidR="000C576E" w:rsidRPr="007F2DD5" w:rsidTr="009314C3">
      <w:trPr>
        <w:trHeight w:val="1976"/>
      </w:trPr>
      <w:tc>
        <w:tcPr>
          <w:tcW w:w="3526" w:type="dxa"/>
        </w:tcPr>
        <w:p w:rsidR="000C576E" w:rsidRPr="007F2DD5" w:rsidRDefault="000C576E" w:rsidP="007F2DD5">
          <w:pPr>
            <w:bidi/>
            <w:rPr>
              <w:rFonts w:cs="Arabic Transparent"/>
              <w:b/>
              <w:bCs/>
              <w:rtl/>
              <w:lang w:bidi="ar-MA"/>
            </w:rPr>
          </w:pPr>
        </w:p>
        <w:p w:rsidR="000C576E" w:rsidRPr="007F2DD5" w:rsidRDefault="000C576E" w:rsidP="007F2DD5">
          <w:pPr>
            <w:bidi/>
            <w:ind w:left="-938"/>
            <w:jc w:val="center"/>
            <w:rPr>
              <w:rFonts w:ascii="Wingdings 2" w:hAnsi="Wingdings 2" w:cs="Simplified Arabic Fixed"/>
              <w:b/>
              <w:bCs/>
              <w:sz w:val="28"/>
              <w:szCs w:val="28"/>
              <w:rtl/>
              <w:lang w:bidi="ar-MA"/>
            </w:rPr>
          </w:pPr>
          <w:r w:rsidRPr="007F2DD5">
            <w:rPr>
              <w:rFonts w:cs="Arabic Transparent"/>
              <w:b/>
              <w:bCs/>
              <w:rtl/>
              <w:lang w:bidi="ar-MA"/>
            </w:rPr>
            <w:t xml:space="preserve">     </w:t>
          </w:r>
          <w:r w:rsidRPr="007F2DD5">
            <w:rPr>
              <w:rFonts w:ascii="Tahoma" w:hAnsi="Tahoma" w:cs="Tahoma"/>
              <w:b/>
              <w:bCs/>
              <w:sz w:val="28"/>
              <w:szCs w:val="28"/>
              <w:rtl/>
              <w:lang w:bidi="ar-MA"/>
            </w:rPr>
            <w:t xml:space="preserve"> </w:t>
          </w:r>
          <w:r w:rsidRPr="007F2DD5">
            <w:rPr>
              <w:rFonts w:ascii="Wingdings 2" w:hAnsi="Wingdings 2" w:cs="Simplified Arabic Fixed" w:hint="eastAsia"/>
              <w:b/>
              <w:bCs/>
              <w:sz w:val="28"/>
              <w:szCs w:val="28"/>
              <w:rtl/>
              <w:lang w:bidi="ar-MA"/>
            </w:rPr>
            <w:t>المملكة</w:t>
          </w:r>
          <w:r w:rsidRPr="007F2DD5">
            <w:rPr>
              <w:rFonts w:ascii="Wingdings 2" w:hAnsi="Wingdings 2" w:cs="Simplified Arabic Fixed"/>
              <w:b/>
              <w:bCs/>
              <w:sz w:val="28"/>
              <w:szCs w:val="28"/>
              <w:rtl/>
              <w:lang w:bidi="ar-MA"/>
            </w:rPr>
            <w:t xml:space="preserve"> </w:t>
          </w:r>
          <w:r w:rsidRPr="007F2DD5">
            <w:rPr>
              <w:rFonts w:ascii="Wingdings 2" w:hAnsi="Wingdings 2" w:cs="Simplified Arabic Fixed" w:hint="eastAsia"/>
              <w:b/>
              <w:bCs/>
              <w:sz w:val="28"/>
              <w:szCs w:val="28"/>
              <w:rtl/>
              <w:lang w:bidi="ar-MA"/>
            </w:rPr>
            <w:t>المغربية</w:t>
          </w:r>
        </w:p>
        <w:p w:rsidR="000C576E" w:rsidRPr="007F2DD5" w:rsidRDefault="000C576E" w:rsidP="006F1D71">
          <w:pPr>
            <w:bidi/>
            <w:ind w:left="-758" w:hanging="180"/>
            <w:jc w:val="center"/>
            <w:rPr>
              <w:rFonts w:cs="Arabic Transparent"/>
              <w:b/>
              <w:bCs/>
              <w:lang w:bidi="ar-MA"/>
            </w:rPr>
          </w:pPr>
          <w:r w:rsidRPr="007F2DD5">
            <w:rPr>
              <w:rFonts w:cs="Arabic Transparent"/>
              <w:b/>
              <w:bCs/>
              <w:rtl/>
              <w:lang w:bidi="ar-MA"/>
            </w:rPr>
            <w:t xml:space="preserve">       </w:t>
          </w:r>
        </w:p>
      </w:tc>
      <w:tc>
        <w:tcPr>
          <w:tcW w:w="3240" w:type="dxa"/>
        </w:tcPr>
        <w:p w:rsidR="000C576E" w:rsidRPr="007F2DD5" w:rsidRDefault="006452C2" w:rsidP="007F2DD5">
          <w:pPr>
            <w:bidi/>
            <w:jc w:val="center"/>
            <w:rPr>
              <w:rFonts w:cs="Arabic Transparent"/>
              <w:b/>
              <w:bCs/>
              <w:sz w:val="48"/>
              <w:szCs w:val="48"/>
              <w:lang w:bidi="ar-MA"/>
            </w:rPr>
          </w:pPr>
          <w:r>
            <w:rPr>
              <w:rFonts w:cs="Arabic Transparent"/>
              <w:b/>
              <w:bCs/>
              <w:noProof/>
              <w:sz w:val="48"/>
              <w:szCs w:val="48"/>
            </w:rPr>
            <w:drawing>
              <wp:inline distT="0" distB="0" distL="0" distR="0">
                <wp:extent cx="1019175" cy="876300"/>
                <wp:effectExtent l="19050" t="0" r="9525" b="0"/>
                <wp:docPr id="1" name="Image 3" descr="LOGO-HCP-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HCP-07"/>
                        <pic:cNvPicPr>
                          <a:picLocks noChangeAspect="1" noChangeArrowheads="1"/>
                        </pic:cNvPicPr>
                      </pic:nvPicPr>
                      <pic:blipFill>
                        <a:blip r:embed="rId1"/>
                        <a:srcRect/>
                        <a:stretch>
                          <a:fillRect/>
                        </a:stretch>
                      </pic:blipFill>
                      <pic:spPr bwMode="auto">
                        <a:xfrm>
                          <a:off x="0" y="0"/>
                          <a:ext cx="1019175" cy="876300"/>
                        </a:xfrm>
                        <a:prstGeom prst="rect">
                          <a:avLst/>
                        </a:prstGeom>
                        <a:noFill/>
                        <a:ln w="9525">
                          <a:noFill/>
                          <a:miter lim="800000"/>
                          <a:headEnd/>
                          <a:tailEnd/>
                        </a:ln>
                      </pic:spPr>
                    </pic:pic>
                  </a:graphicData>
                </a:graphic>
              </wp:inline>
            </w:drawing>
          </w:r>
        </w:p>
        <w:p w:rsidR="000C576E" w:rsidRPr="007F2DD5" w:rsidRDefault="000C576E" w:rsidP="007F2DD5">
          <w:pPr>
            <w:bidi/>
            <w:ind w:left="-938"/>
            <w:jc w:val="right"/>
            <w:rPr>
              <w:rFonts w:cs="Arabic Transparent"/>
              <w:b/>
              <w:bCs/>
              <w:sz w:val="28"/>
              <w:szCs w:val="28"/>
              <w:rtl/>
              <w:lang w:bidi="ar-MA"/>
            </w:rPr>
          </w:pPr>
          <w:r w:rsidRPr="007F2DD5">
            <w:rPr>
              <w:rFonts w:cs="Arabic Transparent"/>
              <w:b/>
              <w:bCs/>
              <w:sz w:val="28"/>
              <w:szCs w:val="28"/>
              <w:rtl/>
              <w:lang w:bidi="ar-MA"/>
            </w:rPr>
            <w:t xml:space="preserve">      المندوبية </w:t>
          </w:r>
          <w:r w:rsidRPr="007F2DD5">
            <w:rPr>
              <w:rFonts w:ascii="Arial Rounded MT Bold" w:hAnsi="Arial Rounded MT Bold" w:cs="Arabic Transparent" w:hint="eastAsia"/>
              <w:b/>
              <w:bCs/>
              <w:sz w:val="28"/>
              <w:szCs w:val="28"/>
              <w:rtl/>
              <w:lang w:bidi="ar-MA"/>
            </w:rPr>
            <w:t>الساميـة</w:t>
          </w:r>
          <w:r w:rsidRPr="007F2DD5">
            <w:rPr>
              <w:rFonts w:ascii="Arial Rounded MT Bold" w:hAnsi="Arial Rounded MT Bold" w:cs="Arabic Transparent"/>
              <w:b/>
              <w:bCs/>
              <w:sz w:val="28"/>
              <w:szCs w:val="28"/>
              <w:rtl/>
              <w:lang w:bidi="ar-MA"/>
            </w:rPr>
            <w:t xml:space="preserve"> </w:t>
          </w:r>
          <w:r w:rsidRPr="007F2DD5">
            <w:rPr>
              <w:rFonts w:ascii="Arial Rounded MT Bold" w:hAnsi="Arial Rounded MT Bold" w:cs="Arabic Transparent" w:hint="eastAsia"/>
              <w:b/>
              <w:bCs/>
              <w:sz w:val="28"/>
              <w:szCs w:val="28"/>
              <w:rtl/>
              <w:lang w:bidi="ar-MA"/>
            </w:rPr>
            <w:t>للتخطيــط</w:t>
          </w:r>
          <w:r w:rsidRPr="007F2DD5">
            <w:rPr>
              <w:rFonts w:cs="Arabic Transparent"/>
              <w:b/>
              <w:bCs/>
              <w:sz w:val="28"/>
              <w:szCs w:val="28"/>
              <w:rtl/>
              <w:lang w:bidi="ar-MA"/>
            </w:rPr>
            <w:t xml:space="preserve">   </w:t>
          </w:r>
        </w:p>
        <w:p w:rsidR="000C576E" w:rsidRPr="007F2DD5" w:rsidRDefault="000C576E" w:rsidP="007F2DD5">
          <w:pPr>
            <w:pStyle w:val="En-tte"/>
            <w:jc w:val="center"/>
            <w:rPr>
              <w:b/>
              <w:bCs/>
            </w:rPr>
          </w:pPr>
          <w:r w:rsidRPr="007F2DD5">
            <w:rPr>
              <w:b/>
              <w:bCs/>
            </w:rPr>
            <w:t>Haut Commissariat au Plan</w:t>
          </w:r>
        </w:p>
        <w:p w:rsidR="000C576E" w:rsidRPr="007F2DD5" w:rsidRDefault="000C576E" w:rsidP="007F2DD5">
          <w:pPr>
            <w:bidi/>
            <w:jc w:val="center"/>
            <w:rPr>
              <w:rFonts w:cs="Arabic Transparent"/>
              <w:b/>
              <w:bCs/>
              <w:sz w:val="32"/>
              <w:szCs w:val="32"/>
              <w:lang w:bidi="ar-MA"/>
            </w:rPr>
          </w:pPr>
        </w:p>
      </w:tc>
      <w:tc>
        <w:tcPr>
          <w:tcW w:w="3709" w:type="dxa"/>
        </w:tcPr>
        <w:p w:rsidR="000C576E" w:rsidRPr="007F2DD5" w:rsidRDefault="000C576E" w:rsidP="007F2DD5">
          <w:pPr>
            <w:ind w:hanging="540"/>
            <w:jc w:val="center"/>
            <w:rPr>
              <w:b/>
              <w:bCs/>
              <w:sz w:val="20"/>
              <w:szCs w:val="20"/>
            </w:rPr>
          </w:pPr>
          <w:r w:rsidRPr="007F2DD5">
            <w:rPr>
              <w:b/>
              <w:bCs/>
              <w:sz w:val="20"/>
              <w:szCs w:val="20"/>
            </w:rPr>
            <w:t xml:space="preserve">    </w:t>
          </w:r>
        </w:p>
        <w:p w:rsidR="000C576E" w:rsidRPr="007F2DD5" w:rsidRDefault="000C576E" w:rsidP="007F2DD5">
          <w:pPr>
            <w:bidi/>
            <w:jc w:val="center"/>
            <w:rPr>
              <w:b/>
              <w:bCs/>
              <w:rtl/>
            </w:rPr>
          </w:pPr>
          <w:r w:rsidRPr="007F2DD5">
            <w:rPr>
              <w:b/>
              <w:bCs/>
            </w:rPr>
            <w:t>Royaume du Maroc</w:t>
          </w:r>
        </w:p>
        <w:p w:rsidR="000C576E" w:rsidRPr="007F2DD5" w:rsidRDefault="000C576E" w:rsidP="007F2DD5">
          <w:pPr>
            <w:bidi/>
            <w:jc w:val="center"/>
            <w:rPr>
              <w:rFonts w:cs="Arabic Transparent"/>
              <w:b/>
              <w:bCs/>
              <w:sz w:val="20"/>
              <w:szCs w:val="20"/>
              <w:lang w:bidi="ar-MA"/>
            </w:rPr>
          </w:pPr>
        </w:p>
      </w:tc>
    </w:tr>
  </w:tbl>
  <w:tbl>
    <w:tblPr>
      <w:tblW w:w="0" w:type="auto"/>
      <w:tblInd w:w="-252" w:type="dxa"/>
      <w:tblLook w:val="01E0"/>
    </w:tblPr>
    <w:tblGrid>
      <w:gridCol w:w="4697"/>
      <w:gridCol w:w="4411"/>
    </w:tblGrid>
    <w:tr w:rsidR="000C576E" w:rsidTr="007F2DD5">
      <w:trPr>
        <w:trHeight w:val="514"/>
      </w:trPr>
      <w:tc>
        <w:tcPr>
          <w:tcW w:w="5347" w:type="dxa"/>
        </w:tcPr>
        <w:p w:rsidR="000C576E" w:rsidRPr="007F2DD5" w:rsidRDefault="000C576E" w:rsidP="00C85139">
          <w:pPr>
            <w:pStyle w:val="En-tte"/>
            <w:rPr>
              <w:rFonts w:ascii="Brush Script MT" w:hAnsi="Brush Script MT"/>
              <w:sz w:val="30"/>
              <w:szCs w:val="30"/>
            </w:rPr>
          </w:pPr>
          <w:r w:rsidRPr="007F2DD5">
            <w:rPr>
              <w:rFonts w:cs="Arabic Transparent"/>
              <w:b/>
              <w:bCs/>
              <w:rtl/>
              <w:lang w:bidi="ar-MA"/>
            </w:rPr>
            <w:t xml:space="preserve"> </w:t>
          </w:r>
          <w:r w:rsidRPr="007F2DD5">
            <w:rPr>
              <w:rFonts w:ascii="Brush Script MT" w:hAnsi="Brush Script MT"/>
              <w:sz w:val="30"/>
              <w:szCs w:val="30"/>
            </w:rPr>
            <w:t xml:space="preserve">Direction Régionale </w:t>
          </w:r>
          <w:r w:rsidR="00F74FF3">
            <w:rPr>
              <w:rFonts w:ascii="Brush Script MT" w:hAnsi="Brush Script MT"/>
              <w:sz w:val="30"/>
              <w:szCs w:val="30"/>
            </w:rPr>
            <w:t>du Souss Massa</w:t>
          </w:r>
        </w:p>
      </w:tc>
      <w:tc>
        <w:tcPr>
          <w:tcW w:w="5042" w:type="dxa"/>
        </w:tcPr>
        <w:p w:rsidR="000C576E" w:rsidRPr="007F2DD5" w:rsidRDefault="000C576E" w:rsidP="00A61A6A">
          <w:pPr>
            <w:pStyle w:val="En-tte"/>
            <w:jc w:val="right"/>
            <w:rPr>
              <w:rFonts w:ascii="Brush Script MT" w:hAnsi="Brush Script MT" w:cs="Andalus"/>
              <w:b/>
              <w:bCs/>
              <w:sz w:val="30"/>
              <w:szCs w:val="30"/>
              <w:lang w:bidi="ar-MA"/>
            </w:rPr>
          </w:pPr>
          <w:r w:rsidRPr="007F2DD5">
            <w:rPr>
              <w:rFonts w:ascii="Brush Script MT" w:hAnsi="Brush Script MT" w:cs="Andalus" w:hint="eastAsia"/>
              <w:b/>
              <w:bCs/>
              <w:sz w:val="30"/>
              <w:szCs w:val="30"/>
              <w:rtl/>
              <w:lang w:bidi="ar-MA"/>
            </w:rPr>
            <w:t>المديرية</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الجهوية</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لسوس</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ماسة</w:t>
          </w:r>
          <w:r w:rsidRPr="007F2DD5">
            <w:rPr>
              <w:rFonts w:ascii="Brush Script MT" w:hAnsi="Brush Script MT" w:cs="Andalus"/>
              <w:b/>
              <w:bCs/>
              <w:sz w:val="30"/>
              <w:szCs w:val="30"/>
              <w:rtl/>
              <w:lang w:bidi="ar-MA"/>
            </w:rPr>
            <w:t xml:space="preserve"> </w:t>
          </w:r>
        </w:p>
        <w:p w:rsidR="000C576E" w:rsidRPr="007F2DD5" w:rsidRDefault="000C576E" w:rsidP="00B1408A">
          <w:pPr>
            <w:pStyle w:val="En-tte"/>
            <w:jc w:val="right"/>
            <w:rPr>
              <w:sz w:val="28"/>
              <w:szCs w:val="28"/>
              <w:lang w:bidi="ar-MA"/>
            </w:rPr>
          </w:pPr>
          <w:r w:rsidRPr="007F2DD5">
            <w:rPr>
              <w:sz w:val="28"/>
              <w:szCs w:val="28"/>
              <w:rtl/>
              <w:lang w:bidi="ar-MA"/>
            </w:rPr>
            <w:t xml:space="preserve">رقم :                          / </w:t>
          </w:r>
          <w:r w:rsidRPr="007F2DD5">
            <w:rPr>
              <w:rFonts w:cs="Arabic Transparent"/>
              <w:rtl/>
              <w:lang w:bidi="ar-MA"/>
            </w:rPr>
            <w:t>م.ج.س.م</w:t>
          </w:r>
        </w:p>
      </w:tc>
    </w:tr>
  </w:tbl>
  <w:p w:rsidR="000C576E" w:rsidRDefault="000C576E" w:rsidP="00863053">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763" w:rsidRDefault="005D4763" w:rsidP="0086305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4CFC"/>
    <w:multiLevelType w:val="hybridMultilevel"/>
    <w:tmpl w:val="1284D874"/>
    <w:lvl w:ilvl="0" w:tplc="7826E306">
      <w:numFmt w:val="bullet"/>
      <w:lvlText w:val="-"/>
      <w:lvlJc w:val="left"/>
      <w:pPr>
        <w:ind w:left="840" w:hanging="360"/>
      </w:pPr>
      <w:rPr>
        <w:rFonts w:ascii="Times New Roman" w:eastAsia="Times New Roman" w:hAnsi="Times New Roman" w:cs="Times New Roman"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
    <w:nsid w:val="05B6532F"/>
    <w:multiLevelType w:val="hybridMultilevel"/>
    <w:tmpl w:val="D7383BFE"/>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
    <w:nsid w:val="0F347448"/>
    <w:multiLevelType w:val="hybridMultilevel"/>
    <w:tmpl w:val="D8ACE530"/>
    <w:lvl w:ilvl="0" w:tplc="DCE8695A">
      <w:numFmt w:val="bullet"/>
      <w:lvlText w:val="-"/>
      <w:lvlJc w:val="left"/>
      <w:pPr>
        <w:tabs>
          <w:tab w:val="num" w:pos="600"/>
        </w:tabs>
        <w:ind w:left="600" w:hanging="360"/>
      </w:pPr>
      <w:rPr>
        <w:rFonts w:ascii="Times New Roman" w:eastAsia="Times New Roman" w:hAnsi="Times New Roman" w:hint="default"/>
      </w:rPr>
    </w:lvl>
    <w:lvl w:ilvl="1" w:tplc="040C0001">
      <w:start w:val="1"/>
      <w:numFmt w:val="bullet"/>
      <w:lvlText w:val=""/>
      <w:lvlJc w:val="left"/>
      <w:pPr>
        <w:tabs>
          <w:tab w:val="num" w:pos="1320"/>
        </w:tabs>
        <w:ind w:left="1320" w:hanging="360"/>
      </w:pPr>
      <w:rPr>
        <w:rFonts w:ascii="Symbol" w:hAnsi="Symbol" w:hint="default"/>
      </w:rPr>
    </w:lvl>
    <w:lvl w:ilvl="2" w:tplc="040C0005" w:tentative="1">
      <w:start w:val="1"/>
      <w:numFmt w:val="bullet"/>
      <w:lvlText w:val=""/>
      <w:lvlJc w:val="left"/>
      <w:pPr>
        <w:tabs>
          <w:tab w:val="num" w:pos="2040"/>
        </w:tabs>
        <w:ind w:left="2040" w:hanging="360"/>
      </w:pPr>
      <w:rPr>
        <w:rFonts w:ascii="Wingdings" w:hAnsi="Wingdings" w:hint="default"/>
      </w:rPr>
    </w:lvl>
    <w:lvl w:ilvl="3" w:tplc="040C0001" w:tentative="1">
      <w:start w:val="1"/>
      <w:numFmt w:val="bullet"/>
      <w:lvlText w:val=""/>
      <w:lvlJc w:val="left"/>
      <w:pPr>
        <w:tabs>
          <w:tab w:val="num" w:pos="2760"/>
        </w:tabs>
        <w:ind w:left="2760" w:hanging="360"/>
      </w:pPr>
      <w:rPr>
        <w:rFonts w:ascii="Symbol" w:hAnsi="Symbol" w:hint="default"/>
      </w:rPr>
    </w:lvl>
    <w:lvl w:ilvl="4" w:tplc="040C0003" w:tentative="1">
      <w:start w:val="1"/>
      <w:numFmt w:val="bullet"/>
      <w:lvlText w:val="o"/>
      <w:lvlJc w:val="left"/>
      <w:pPr>
        <w:tabs>
          <w:tab w:val="num" w:pos="3480"/>
        </w:tabs>
        <w:ind w:left="3480" w:hanging="360"/>
      </w:pPr>
      <w:rPr>
        <w:rFonts w:ascii="Courier New" w:hAnsi="Courier New" w:hint="default"/>
      </w:rPr>
    </w:lvl>
    <w:lvl w:ilvl="5" w:tplc="040C0005" w:tentative="1">
      <w:start w:val="1"/>
      <w:numFmt w:val="bullet"/>
      <w:lvlText w:val=""/>
      <w:lvlJc w:val="left"/>
      <w:pPr>
        <w:tabs>
          <w:tab w:val="num" w:pos="4200"/>
        </w:tabs>
        <w:ind w:left="4200" w:hanging="360"/>
      </w:pPr>
      <w:rPr>
        <w:rFonts w:ascii="Wingdings" w:hAnsi="Wingdings" w:hint="default"/>
      </w:rPr>
    </w:lvl>
    <w:lvl w:ilvl="6" w:tplc="040C0001" w:tentative="1">
      <w:start w:val="1"/>
      <w:numFmt w:val="bullet"/>
      <w:lvlText w:val=""/>
      <w:lvlJc w:val="left"/>
      <w:pPr>
        <w:tabs>
          <w:tab w:val="num" w:pos="4920"/>
        </w:tabs>
        <w:ind w:left="4920" w:hanging="360"/>
      </w:pPr>
      <w:rPr>
        <w:rFonts w:ascii="Symbol" w:hAnsi="Symbol" w:hint="default"/>
      </w:rPr>
    </w:lvl>
    <w:lvl w:ilvl="7" w:tplc="040C0003" w:tentative="1">
      <w:start w:val="1"/>
      <w:numFmt w:val="bullet"/>
      <w:lvlText w:val="o"/>
      <w:lvlJc w:val="left"/>
      <w:pPr>
        <w:tabs>
          <w:tab w:val="num" w:pos="5640"/>
        </w:tabs>
        <w:ind w:left="5640" w:hanging="360"/>
      </w:pPr>
      <w:rPr>
        <w:rFonts w:ascii="Courier New" w:hAnsi="Courier New" w:hint="default"/>
      </w:rPr>
    </w:lvl>
    <w:lvl w:ilvl="8" w:tplc="040C0005" w:tentative="1">
      <w:start w:val="1"/>
      <w:numFmt w:val="bullet"/>
      <w:lvlText w:val=""/>
      <w:lvlJc w:val="left"/>
      <w:pPr>
        <w:tabs>
          <w:tab w:val="num" w:pos="6360"/>
        </w:tabs>
        <w:ind w:left="6360" w:hanging="360"/>
      </w:pPr>
      <w:rPr>
        <w:rFonts w:ascii="Wingdings" w:hAnsi="Wingdings" w:hint="default"/>
      </w:rPr>
    </w:lvl>
  </w:abstractNum>
  <w:abstractNum w:abstractNumId="3">
    <w:nsid w:val="101814FD"/>
    <w:multiLevelType w:val="hybridMultilevel"/>
    <w:tmpl w:val="5952F5F4"/>
    <w:lvl w:ilvl="0" w:tplc="040C0001">
      <w:start w:val="1"/>
      <w:numFmt w:val="bullet"/>
      <w:lvlText w:val=""/>
      <w:lvlJc w:val="left"/>
      <w:pPr>
        <w:ind w:left="1830" w:hanging="360"/>
      </w:pPr>
      <w:rPr>
        <w:rFonts w:ascii="Symbol" w:hAnsi="Symbol"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4">
    <w:nsid w:val="103613B4"/>
    <w:multiLevelType w:val="hybridMultilevel"/>
    <w:tmpl w:val="0A0CCA22"/>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130F4BDC"/>
    <w:multiLevelType w:val="hybridMultilevel"/>
    <w:tmpl w:val="646ACC82"/>
    <w:lvl w:ilvl="0" w:tplc="3C169DA6">
      <w:start w:val="6"/>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8C91A40"/>
    <w:multiLevelType w:val="hybridMultilevel"/>
    <w:tmpl w:val="99F82A7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C8B30A1"/>
    <w:multiLevelType w:val="hybridMultilevel"/>
    <w:tmpl w:val="BD8091F6"/>
    <w:lvl w:ilvl="0" w:tplc="C7B63266">
      <w:numFmt w:val="bullet"/>
      <w:lvlText w:val="-"/>
      <w:lvlJc w:val="left"/>
      <w:pPr>
        <w:tabs>
          <w:tab w:val="num" w:pos="720"/>
        </w:tabs>
        <w:ind w:left="720" w:hanging="360"/>
      </w:pPr>
      <w:rPr>
        <w:rFonts w:ascii="Times New Roman" w:eastAsia="Times New Roman" w:hAnsi="Times New Roman"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8">
    <w:nsid w:val="1EFF5C2F"/>
    <w:multiLevelType w:val="hybridMultilevel"/>
    <w:tmpl w:val="C57A5778"/>
    <w:lvl w:ilvl="0" w:tplc="11DEEE98">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6717EE2"/>
    <w:multiLevelType w:val="hybridMultilevel"/>
    <w:tmpl w:val="8BC2FC1C"/>
    <w:lvl w:ilvl="0" w:tplc="1BA87D6E">
      <w:numFmt w:val="bullet"/>
      <w:lvlText w:val="-"/>
      <w:lvlJc w:val="left"/>
      <w:pPr>
        <w:ind w:left="1335" w:hanging="360"/>
      </w:pPr>
      <w:rPr>
        <w:rFonts w:ascii="Times New Roman" w:eastAsia="Times New Roman" w:hAnsi="Times New Roman" w:cs="Times New Roman"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10">
    <w:nsid w:val="2E227BA5"/>
    <w:multiLevelType w:val="hybridMultilevel"/>
    <w:tmpl w:val="79F8A3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F894DB1"/>
    <w:multiLevelType w:val="hybridMultilevel"/>
    <w:tmpl w:val="95264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5110525"/>
    <w:multiLevelType w:val="hybridMultilevel"/>
    <w:tmpl w:val="BDA264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A3E11A3"/>
    <w:multiLevelType w:val="hybridMultilevel"/>
    <w:tmpl w:val="A18CF3BA"/>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4">
    <w:nsid w:val="3A906A70"/>
    <w:multiLevelType w:val="hybridMultilevel"/>
    <w:tmpl w:val="3938837C"/>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nsid w:val="3B2D7E28"/>
    <w:multiLevelType w:val="hybridMultilevel"/>
    <w:tmpl w:val="727432B2"/>
    <w:lvl w:ilvl="0" w:tplc="0F4AC8F2">
      <w:start w:val="2"/>
      <w:numFmt w:val="bullet"/>
      <w:lvlText w:val="-"/>
      <w:lvlJc w:val="left"/>
      <w:pPr>
        <w:tabs>
          <w:tab w:val="num" w:pos="1800"/>
        </w:tabs>
        <w:ind w:left="1800" w:hanging="360"/>
      </w:pPr>
      <w:rPr>
        <w:rFonts w:ascii="Times New Roman" w:eastAsia="Times New Roman" w:hAnsi="Times New Roman" w:hint="default"/>
        <w:b/>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6">
    <w:nsid w:val="3D9D75DC"/>
    <w:multiLevelType w:val="hybridMultilevel"/>
    <w:tmpl w:val="AAD65810"/>
    <w:lvl w:ilvl="0" w:tplc="040C0001">
      <w:start w:val="1"/>
      <w:numFmt w:val="bullet"/>
      <w:lvlText w:val=""/>
      <w:lvlJc w:val="left"/>
      <w:pPr>
        <w:ind w:left="1365" w:hanging="360"/>
      </w:pPr>
      <w:rPr>
        <w:rFonts w:ascii="Symbol" w:hAnsi="Symbol" w:hint="default"/>
      </w:rPr>
    </w:lvl>
    <w:lvl w:ilvl="1" w:tplc="040C0003">
      <w:start w:val="1"/>
      <w:numFmt w:val="bullet"/>
      <w:lvlText w:val="o"/>
      <w:lvlJc w:val="left"/>
      <w:pPr>
        <w:ind w:left="2085" w:hanging="360"/>
      </w:pPr>
      <w:rPr>
        <w:rFonts w:ascii="Courier New" w:hAnsi="Courier New" w:cs="Courier New" w:hint="default"/>
      </w:rPr>
    </w:lvl>
    <w:lvl w:ilvl="2" w:tplc="040C0005" w:tentative="1">
      <w:start w:val="1"/>
      <w:numFmt w:val="bullet"/>
      <w:lvlText w:val=""/>
      <w:lvlJc w:val="left"/>
      <w:pPr>
        <w:ind w:left="2805" w:hanging="360"/>
      </w:pPr>
      <w:rPr>
        <w:rFonts w:ascii="Wingdings" w:hAnsi="Wingdings" w:hint="default"/>
      </w:rPr>
    </w:lvl>
    <w:lvl w:ilvl="3" w:tplc="040C0001" w:tentative="1">
      <w:start w:val="1"/>
      <w:numFmt w:val="bullet"/>
      <w:lvlText w:val=""/>
      <w:lvlJc w:val="left"/>
      <w:pPr>
        <w:ind w:left="3525" w:hanging="360"/>
      </w:pPr>
      <w:rPr>
        <w:rFonts w:ascii="Symbol" w:hAnsi="Symbol" w:hint="default"/>
      </w:rPr>
    </w:lvl>
    <w:lvl w:ilvl="4" w:tplc="040C0003" w:tentative="1">
      <w:start w:val="1"/>
      <w:numFmt w:val="bullet"/>
      <w:lvlText w:val="o"/>
      <w:lvlJc w:val="left"/>
      <w:pPr>
        <w:ind w:left="4245" w:hanging="360"/>
      </w:pPr>
      <w:rPr>
        <w:rFonts w:ascii="Courier New" w:hAnsi="Courier New" w:cs="Courier New" w:hint="default"/>
      </w:rPr>
    </w:lvl>
    <w:lvl w:ilvl="5" w:tplc="040C0005" w:tentative="1">
      <w:start w:val="1"/>
      <w:numFmt w:val="bullet"/>
      <w:lvlText w:val=""/>
      <w:lvlJc w:val="left"/>
      <w:pPr>
        <w:ind w:left="4965" w:hanging="360"/>
      </w:pPr>
      <w:rPr>
        <w:rFonts w:ascii="Wingdings" w:hAnsi="Wingdings" w:hint="default"/>
      </w:rPr>
    </w:lvl>
    <w:lvl w:ilvl="6" w:tplc="040C0001" w:tentative="1">
      <w:start w:val="1"/>
      <w:numFmt w:val="bullet"/>
      <w:lvlText w:val=""/>
      <w:lvlJc w:val="left"/>
      <w:pPr>
        <w:ind w:left="5685" w:hanging="360"/>
      </w:pPr>
      <w:rPr>
        <w:rFonts w:ascii="Symbol" w:hAnsi="Symbol" w:hint="default"/>
      </w:rPr>
    </w:lvl>
    <w:lvl w:ilvl="7" w:tplc="040C0003" w:tentative="1">
      <w:start w:val="1"/>
      <w:numFmt w:val="bullet"/>
      <w:lvlText w:val="o"/>
      <w:lvlJc w:val="left"/>
      <w:pPr>
        <w:ind w:left="6405" w:hanging="360"/>
      </w:pPr>
      <w:rPr>
        <w:rFonts w:ascii="Courier New" w:hAnsi="Courier New" w:cs="Courier New" w:hint="default"/>
      </w:rPr>
    </w:lvl>
    <w:lvl w:ilvl="8" w:tplc="040C0005" w:tentative="1">
      <w:start w:val="1"/>
      <w:numFmt w:val="bullet"/>
      <w:lvlText w:val=""/>
      <w:lvlJc w:val="left"/>
      <w:pPr>
        <w:ind w:left="7125" w:hanging="360"/>
      </w:pPr>
      <w:rPr>
        <w:rFonts w:ascii="Wingdings" w:hAnsi="Wingdings" w:hint="default"/>
      </w:rPr>
    </w:lvl>
  </w:abstractNum>
  <w:abstractNum w:abstractNumId="17">
    <w:nsid w:val="40554AB6"/>
    <w:multiLevelType w:val="hybridMultilevel"/>
    <w:tmpl w:val="01D0E404"/>
    <w:lvl w:ilvl="0" w:tplc="CD84EBEA">
      <w:numFmt w:val="bullet"/>
      <w:lvlText w:val="-"/>
      <w:lvlJc w:val="left"/>
      <w:pPr>
        <w:ind w:left="645" w:hanging="360"/>
      </w:pPr>
      <w:rPr>
        <w:rFonts w:ascii="Times New Roman" w:eastAsia="Times New Roman" w:hAnsi="Times New Roman" w:cs="Times New Roman"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18">
    <w:nsid w:val="484C3DE0"/>
    <w:multiLevelType w:val="hybridMultilevel"/>
    <w:tmpl w:val="0FD834F8"/>
    <w:lvl w:ilvl="0" w:tplc="040C0001">
      <w:start w:val="1"/>
      <w:numFmt w:val="bullet"/>
      <w:lvlText w:val=""/>
      <w:lvlJc w:val="left"/>
      <w:pPr>
        <w:tabs>
          <w:tab w:val="num" w:pos="5220"/>
        </w:tabs>
        <w:ind w:left="52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AD2174C"/>
    <w:multiLevelType w:val="hybridMultilevel"/>
    <w:tmpl w:val="12DCEE60"/>
    <w:lvl w:ilvl="0" w:tplc="1F5EDE44">
      <w:numFmt w:val="bullet"/>
      <w:lvlText w:val=""/>
      <w:lvlJc w:val="left"/>
      <w:pPr>
        <w:tabs>
          <w:tab w:val="num" w:pos="304"/>
        </w:tabs>
        <w:ind w:left="304" w:hanging="360"/>
      </w:pPr>
      <w:rPr>
        <w:rFonts w:ascii="Symbol" w:eastAsia="Times New Roman" w:hAnsi="Symbol" w:hint="default"/>
      </w:rPr>
    </w:lvl>
    <w:lvl w:ilvl="1" w:tplc="6882B7C8">
      <w:numFmt w:val="bullet"/>
      <w:lvlText w:val="-"/>
      <w:lvlJc w:val="left"/>
      <w:pPr>
        <w:tabs>
          <w:tab w:val="num" w:pos="1024"/>
        </w:tabs>
        <w:ind w:left="1024" w:hanging="360"/>
      </w:pPr>
      <w:rPr>
        <w:rFonts w:ascii="Times New Roman" w:eastAsia="Times New Roman" w:hAnsi="Times New Roman" w:hint="default"/>
      </w:rPr>
    </w:lvl>
    <w:lvl w:ilvl="2" w:tplc="040C0005" w:tentative="1">
      <w:start w:val="1"/>
      <w:numFmt w:val="bullet"/>
      <w:lvlText w:val=""/>
      <w:lvlJc w:val="left"/>
      <w:pPr>
        <w:tabs>
          <w:tab w:val="num" w:pos="1744"/>
        </w:tabs>
        <w:ind w:left="1744" w:hanging="360"/>
      </w:pPr>
      <w:rPr>
        <w:rFonts w:ascii="Wingdings" w:hAnsi="Wingdings" w:hint="default"/>
      </w:rPr>
    </w:lvl>
    <w:lvl w:ilvl="3" w:tplc="040C0001" w:tentative="1">
      <w:start w:val="1"/>
      <w:numFmt w:val="bullet"/>
      <w:lvlText w:val=""/>
      <w:lvlJc w:val="left"/>
      <w:pPr>
        <w:tabs>
          <w:tab w:val="num" w:pos="2464"/>
        </w:tabs>
        <w:ind w:left="2464" w:hanging="360"/>
      </w:pPr>
      <w:rPr>
        <w:rFonts w:ascii="Symbol" w:hAnsi="Symbol" w:hint="default"/>
      </w:rPr>
    </w:lvl>
    <w:lvl w:ilvl="4" w:tplc="040C0003" w:tentative="1">
      <w:start w:val="1"/>
      <w:numFmt w:val="bullet"/>
      <w:lvlText w:val="o"/>
      <w:lvlJc w:val="left"/>
      <w:pPr>
        <w:tabs>
          <w:tab w:val="num" w:pos="3184"/>
        </w:tabs>
        <w:ind w:left="3184" w:hanging="360"/>
      </w:pPr>
      <w:rPr>
        <w:rFonts w:ascii="Courier New" w:hAnsi="Courier New" w:hint="default"/>
      </w:rPr>
    </w:lvl>
    <w:lvl w:ilvl="5" w:tplc="040C0005" w:tentative="1">
      <w:start w:val="1"/>
      <w:numFmt w:val="bullet"/>
      <w:lvlText w:val=""/>
      <w:lvlJc w:val="left"/>
      <w:pPr>
        <w:tabs>
          <w:tab w:val="num" w:pos="3904"/>
        </w:tabs>
        <w:ind w:left="3904" w:hanging="360"/>
      </w:pPr>
      <w:rPr>
        <w:rFonts w:ascii="Wingdings" w:hAnsi="Wingdings" w:hint="default"/>
      </w:rPr>
    </w:lvl>
    <w:lvl w:ilvl="6" w:tplc="040C0001" w:tentative="1">
      <w:start w:val="1"/>
      <w:numFmt w:val="bullet"/>
      <w:lvlText w:val=""/>
      <w:lvlJc w:val="left"/>
      <w:pPr>
        <w:tabs>
          <w:tab w:val="num" w:pos="4624"/>
        </w:tabs>
        <w:ind w:left="4624" w:hanging="360"/>
      </w:pPr>
      <w:rPr>
        <w:rFonts w:ascii="Symbol" w:hAnsi="Symbol" w:hint="default"/>
      </w:rPr>
    </w:lvl>
    <w:lvl w:ilvl="7" w:tplc="040C0003" w:tentative="1">
      <w:start w:val="1"/>
      <w:numFmt w:val="bullet"/>
      <w:lvlText w:val="o"/>
      <w:lvlJc w:val="left"/>
      <w:pPr>
        <w:tabs>
          <w:tab w:val="num" w:pos="5344"/>
        </w:tabs>
        <w:ind w:left="5344" w:hanging="360"/>
      </w:pPr>
      <w:rPr>
        <w:rFonts w:ascii="Courier New" w:hAnsi="Courier New" w:hint="default"/>
      </w:rPr>
    </w:lvl>
    <w:lvl w:ilvl="8" w:tplc="040C0005" w:tentative="1">
      <w:start w:val="1"/>
      <w:numFmt w:val="bullet"/>
      <w:lvlText w:val=""/>
      <w:lvlJc w:val="left"/>
      <w:pPr>
        <w:tabs>
          <w:tab w:val="num" w:pos="6064"/>
        </w:tabs>
        <w:ind w:left="6064" w:hanging="360"/>
      </w:pPr>
      <w:rPr>
        <w:rFonts w:ascii="Wingdings" w:hAnsi="Wingdings" w:hint="default"/>
      </w:rPr>
    </w:lvl>
  </w:abstractNum>
  <w:abstractNum w:abstractNumId="20">
    <w:nsid w:val="4F8160C5"/>
    <w:multiLevelType w:val="hybridMultilevel"/>
    <w:tmpl w:val="538455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15F6398"/>
    <w:multiLevelType w:val="hybridMultilevel"/>
    <w:tmpl w:val="1A08E2E6"/>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2">
    <w:nsid w:val="560C49AB"/>
    <w:multiLevelType w:val="hybridMultilevel"/>
    <w:tmpl w:val="9EC695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AEC671E"/>
    <w:multiLevelType w:val="hybridMultilevel"/>
    <w:tmpl w:val="E5D49D66"/>
    <w:lvl w:ilvl="0" w:tplc="7E96C54E">
      <w:numFmt w:val="bullet"/>
      <w:lvlText w:val="-"/>
      <w:lvlJc w:val="left"/>
      <w:pPr>
        <w:ind w:left="450" w:hanging="360"/>
      </w:pPr>
      <w:rPr>
        <w:rFonts w:ascii="Times New Roman" w:eastAsia="Times New Roman" w:hAnsi="Times New Roman" w:cs="Times New Roman" w:hint="default"/>
      </w:rPr>
    </w:lvl>
    <w:lvl w:ilvl="1" w:tplc="040C0003" w:tentative="1">
      <w:start w:val="1"/>
      <w:numFmt w:val="bullet"/>
      <w:lvlText w:val="o"/>
      <w:lvlJc w:val="left"/>
      <w:pPr>
        <w:ind w:left="1170" w:hanging="360"/>
      </w:pPr>
      <w:rPr>
        <w:rFonts w:ascii="Courier New" w:hAnsi="Courier New" w:cs="Courier New" w:hint="default"/>
      </w:rPr>
    </w:lvl>
    <w:lvl w:ilvl="2" w:tplc="040C0005" w:tentative="1">
      <w:start w:val="1"/>
      <w:numFmt w:val="bullet"/>
      <w:lvlText w:val=""/>
      <w:lvlJc w:val="left"/>
      <w:pPr>
        <w:ind w:left="1890" w:hanging="360"/>
      </w:pPr>
      <w:rPr>
        <w:rFonts w:ascii="Wingdings" w:hAnsi="Wingdings" w:hint="default"/>
      </w:rPr>
    </w:lvl>
    <w:lvl w:ilvl="3" w:tplc="040C0001" w:tentative="1">
      <w:start w:val="1"/>
      <w:numFmt w:val="bullet"/>
      <w:lvlText w:val=""/>
      <w:lvlJc w:val="left"/>
      <w:pPr>
        <w:ind w:left="2610" w:hanging="360"/>
      </w:pPr>
      <w:rPr>
        <w:rFonts w:ascii="Symbol" w:hAnsi="Symbol" w:hint="default"/>
      </w:rPr>
    </w:lvl>
    <w:lvl w:ilvl="4" w:tplc="040C0003" w:tentative="1">
      <w:start w:val="1"/>
      <w:numFmt w:val="bullet"/>
      <w:lvlText w:val="o"/>
      <w:lvlJc w:val="left"/>
      <w:pPr>
        <w:ind w:left="3330" w:hanging="360"/>
      </w:pPr>
      <w:rPr>
        <w:rFonts w:ascii="Courier New" w:hAnsi="Courier New" w:cs="Courier New" w:hint="default"/>
      </w:rPr>
    </w:lvl>
    <w:lvl w:ilvl="5" w:tplc="040C0005" w:tentative="1">
      <w:start w:val="1"/>
      <w:numFmt w:val="bullet"/>
      <w:lvlText w:val=""/>
      <w:lvlJc w:val="left"/>
      <w:pPr>
        <w:ind w:left="4050" w:hanging="360"/>
      </w:pPr>
      <w:rPr>
        <w:rFonts w:ascii="Wingdings" w:hAnsi="Wingdings" w:hint="default"/>
      </w:rPr>
    </w:lvl>
    <w:lvl w:ilvl="6" w:tplc="040C0001" w:tentative="1">
      <w:start w:val="1"/>
      <w:numFmt w:val="bullet"/>
      <w:lvlText w:val=""/>
      <w:lvlJc w:val="left"/>
      <w:pPr>
        <w:ind w:left="4770" w:hanging="360"/>
      </w:pPr>
      <w:rPr>
        <w:rFonts w:ascii="Symbol" w:hAnsi="Symbol" w:hint="default"/>
      </w:rPr>
    </w:lvl>
    <w:lvl w:ilvl="7" w:tplc="040C0003" w:tentative="1">
      <w:start w:val="1"/>
      <w:numFmt w:val="bullet"/>
      <w:lvlText w:val="o"/>
      <w:lvlJc w:val="left"/>
      <w:pPr>
        <w:ind w:left="5490" w:hanging="360"/>
      </w:pPr>
      <w:rPr>
        <w:rFonts w:ascii="Courier New" w:hAnsi="Courier New" w:cs="Courier New" w:hint="default"/>
      </w:rPr>
    </w:lvl>
    <w:lvl w:ilvl="8" w:tplc="040C0005" w:tentative="1">
      <w:start w:val="1"/>
      <w:numFmt w:val="bullet"/>
      <w:lvlText w:val=""/>
      <w:lvlJc w:val="left"/>
      <w:pPr>
        <w:ind w:left="6210" w:hanging="360"/>
      </w:pPr>
      <w:rPr>
        <w:rFonts w:ascii="Wingdings" w:hAnsi="Wingdings" w:hint="default"/>
      </w:rPr>
    </w:lvl>
  </w:abstractNum>
  <w:abstractNum w:abstractNumId="24">
    <w:nsid w:val="66AE7E6C"/>
    <w:multiLevelType w:val="hybridMultilevel"/>
    <w:tmpl w:val="495CCD6A"/>
    <w:lvl w:ilvl="0" w:tplc="2BFE3E24">
      <w:numFmt w:val="bullet"/>
      <w:lvlText w:val="-"/>
      <w:lvlJc w:val="left"/>
      <w:pPr>
        <w:ind w:left="5321" w:hanging="360"/>
      </w:pPr>
      <w:rPr>
        <w:rFonts w:ascii="Times New Roman" w:eastAsia="Times New Roman" w:hAnsi="Times New Roman" w:cs="Times New Roman" w:hint="default"/>
      </w:rPr>
    </w:lvl>
    <w:lvl w:ilvl="1" w:tplc="040C0003" w:tentative="1">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25">
    <w:nsid w:val="69E24DFB"/>
    <w:multiLevelType w:val="hybridMultilevel"/>
    <w:tmpl w:val="C20A72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B167675"/>
    <w:multiLevelType w:val="hybridMultilevel"/>
    <w:tmpl w:val="834215E4"/>
    <w:lvl w:ilvl="0" w:tplc="0F0A6EDC">
      <w:start w:val="1"/>
      <w:numFmt w:val="decimal"/>
      <w:lvlText w:val="%1)"/>
      <w:lvlJc w:val="left"/>
      <w:pPr>
        <w:tabs>
          <w:tab w:val="num" w:pos="750"/>
        </w:tabs>
        <w:ind w:left="750" w:hanging="390"/>
      </w:pPr>
      <w:rPr>
        <w:rFonts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7">
    <w:nsid w:val="6B8238A6"/>
    <w:multiLevelType w:val="hybridMultilevel"/>
    <w:tmpl w:val="C8E470B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18A0EB4"/>
    <w:multiLevelType w:val="hybridMultilevel"/>
    <w:tmpl w:val="D0805EF0"/>
    <w:lvl w:ilvl="0" w:tplc="7CF4430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2BF6CEF"/>
    <w:multiLevelType w:val="hybridMultilevel"/>
    <w:tmpl w:val="A36849DC"/>
    <w:lvl w:ilvl="0" w:tplc="541E71A0">
      <w:numFmt w:val="bullet"/>
      <w:lvlText w:val="-"/>
      <w:lvlJc w:val="left"/>
      <w:pPr>
        <w:ind w:left="465" w:hanging="360"/>
      </w:pPr>
      <w:rPr>
        <w:rFonts w:ascii="Times New Roman" w:eastAsia="Times New Roman" w:hAnsi="Times New Roman" w:cs="Times New Roman" w:hint="default"/>
        <w:b/>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abstractNum w:abstractNumId="30">
    <w:nsid w:val="77E676E4"/>
    <w:multiLevelType w:val="hybridMultilevel"/>
    <w:tmpl w:val="BE3EFBE2"/>
    <w:lvl w:ilvl="0" w:tplc="040C0001">
      <w:start w:val="1"/>
      <w:numFmt w:val="bullet"/>
      <w:lvlText w:val=""/>
      <w:lvlJc w:val="left"/>
      <w:pPr>
        <w:ind w:left="870" w:hanging="360"/>
      </w:pPr>
      <w:rPr>
        <w:rFonts w:ascii="Symbol" w:hAnsi="Symbol"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31">
    <w:nsid w:val="7AF430D0"/>
    <w:multiLevelType w:val="hybridMultilevel"/>
    <w:tmpl w:val="B17C7644"/>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2">
    <w:nsid w:val="7CA64F88"/>
    <w:multiLevelType w:val="hybridMultilevel"/>
    <w:tmpl w:val="7082ABC6"/>
    <w:lvl w:ilvl="0" w:tplc="ADF6668C">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DE04318"/>
    <w:multiLevelType w:val="hybridMultilevel"/>
    <w:tmpl w:val="4E4E740C"/>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nsid w:val="7F6939B7"/>
    <w:multiLevelType w:val="hybridMultilevel"/>
    <w:tmpl w:val="71CE8D70"/>
    <w:lvl w:ilvl="0" w:tplc="BE487282">
      <w:numFmt w:val="bullet"/>
      <w:lvlText w:val="-"/>
      <w:lvlJc w:val="left"/>
      <w:pPr>
        <w:ind w:left="2055" w:hanging="360"/>
      </w:pPr>
      <w:rPr>
        <w:rFonts w:ascii="Times New Roman" w:eastAsia="Times New Roman" w:hAnsi="Times New Roman" w:cs="Times New Roman" w:hint="default"/>
      </w:rPr>
    </w:lvl>
    <w:lvl w:ilvl="1" w:tplc="040C0003" w:tentative="1">
      <w:start w:val="1"/>
      <w:numFmt w:val="bullet"/>
      <w:lvlText w:val="o"/>
      <w:lvlJc w:val="left"/>
      <w:pPr>
        <w:ind w:left="2775" w:hanging="360"/>
      </w:pPr>
      <w:rPr>
        <w:rFonts w:ascii="Courier New" w:hAnsi="Courier New" w:cs="Courier New" w:hint="default"/>
      </w:rPr>
    </w:lvl>
    <w:lvl w:ilvl="2" w:tplc="040C0005" w:tentative="1">
      <w:start w:val="1"/>
      <w:numFmt w:val="bullet"/>
      <w:lvlText w:val=""/>
      <w:lvlJc w:val="left"/>
      <w:pPr>
        <w:ind w:left="3495" w:hanging="360"/>
      </w:pPr>
      <w:rPr>
        <w:rFonts w:ascii="Wingdings" w:hAnsi="Wingdings" w:hint="default"/>
      </w:rPr>
    </w:lvl>
    <w:lvl w:ilvl="3" w:tplc="040C0001" w:tentative="1">
      <w:start w:val="1"/>
      <w:numFmt w:val="bullet"/>
      <w:lvlText w:val=""/>
      <w:lvlJc w:val="left"/>
      <w:pPr>
        <w:ind w:left="4215" w:hanging="360"/>
      </w:pPr>
      <w:rPr>
        <w:rFonts w:ascii="Symbol" w:hAnsi="Symbol" w:hint="default"/>
      </w:rPr>
    </w:lvl>
    <w:lvl w:ilvl="4" w:tplc="040C0003" w:tentative="1">
      <w:start w:val="1"/>
      <w:numFmt w:val="bullet"/>
      <w:lvlText w:val="o"/>
      <w:lvlJc w:val="left"/>
      <w:pPr>
        <w:ind w:left="4935" w:hanging="360"/>
      </w:pPr>
      <w:rPr>
        <w:rFonts w:ascii="Courier New" w:hAnsi="Courier New" w:cs="Courier New" w:hint="default"/>
      </w:rPr>
    </w:lvl>
    <w:lvl w:ilvl="5" w:tplc="040C0005" w:tentative="1">
      <w:start w:val="1"/>
      <w:numFmt w:val="bullet"/>
      <w:lvlText w:val=""/>
      <w:lvlJc w:val="left"/>
      <w:pPr>
        <w:ind w:left="5655" w:hanging="360"/>
      </w:pPr>
      <w:rPr>
        <w:rFonts w:ascii="Wingdings" w:hAnsi="Wingdings" w:hint="default"/>
      </w:rPr>
    </w:lvl>
    <w:lvl w:ilvl="6" w:tplc="040C0001" w:tentative="1">
      <w:start w:val="1"/>
      <w:numFmt w:val="bullet"/>
      <w:lvlText w:val=""/>
      <w:lvlJc w:val="left"/>
      <w:pPr>
        <w:ind w:left="6375" w:hanging="360"/>
      </w:pPr>
      <w:rPr>
        <w:rFonts w:ascii="Symbol" w:hAnsi="Symbol" w:hint="default"/>
      </w:rPr>
    </w:lvl>
    <w:lvl w:ilvl="7" w:tplc="040C0003" w:tentative="1">
      <w:start w:val="1"/>
      <w:numFmt w:val="bullet"/>
      <w:lvlText w:val="o"/>
      <w:lvlJc w:val="left"/>
      <w:pPr>
        <w:ind w:left="7095" w:hanging="360"/>
      </w:pPr>
      <w:rPr>
        <w:rFonts w:ascii="Courier New" w:hAnsi="Courier New" w:cs="Courier New" w:hint="default"/>
      </w:rPr>
    </w:lvl>
    <w:lvl w:ilvl="8" w:tplc="040C0005" w:tentative="1">
      <w:start w:val="1"/>
      <w:numFmt w:val="bullet"/>
      <w:lvlText w:val=""/>
      <w:lvlJc w:val="left"/>
      <w:pPr>
        <w:ind w:left="7815" w:hanging="360"/>
      </w:pPr>
      <w:rPr>
        <w:rFonts w:ascii="Wingdings" w:hAnsi="Wingdings" w:hint="default"/>
      </w:rPr>
    </w:lvl>
  </w:abstractNum>
  <w:num w:numId="1">
    <w:abstractNumId w:val="32"/>
  </w:num>
  <w:num w:numId="2">
    <w:abstractNumId w:val="5"/>
  </w:num>
  <w:num w:numId="3">
    <w:abstractNumId w:val="19"/>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8"/>
  </w:num>
  <w:num w:numId="7">
    <w:abstractNumId w:val="26"/>
  </w:num>
  <w:num w:numId="8">
    <w:abstractNumId w:val="6"/>
  </w:num>
  <w:num w:numId="9">
    <w:abstractNumId w:val="31"/>
  </w:num>
  <w:num w:numId="10">
    <w:abstractNumId w:val="21"/>
  </w:num>
  <w:num w:numId="11">
    <w:abstractNumId w:val="13"/>
  </w:num>
  <w:num w:numId="12">
    <w:abstractNumId w:val="1"/>
  </w:num>
  <w:num w:numId="13">
    <w:abstractNumId w:val="15"/>
  </w:num>
  <w:num w:numId="14">
    <w:abstractNumId w:val="25"/>
  </w:num>
  <w:num w:numId="15">
    <w:abstractNumId w:val="2"/>
  </w:num>
  <w:num w:numId="16">
    <w:abstractNumId w:val="8"/>
  </w:num>
  <w:num w:numId="17">
    <w:abstractNumId w:val="14"/>
  </w:num>
  <w:num w:numId="18">
    <w:abstractNumId w:val="24"/>
  </w:num>
  <w:num w:numId="19">
    <w:abstractNumId w:val="30"/>
  </w:num>
  <w:num w:numId="20">
    <w:abstractNumId w:val="3"/>
  </w:num>
  <w:num w:numId="21">
    <w:abstractNumId w:val="34"/>
  </w:num>
  <w:num w:numId="22">
    <w:abstractNumId w:val="29"/>
  </w:num>
  <w:num w:numId="23">
    <w:abstractNumId w:val="23"/>
  </w:num>
  <w:num w:numId="24">
    <w:abstractNumId w:val="9"/>
  </w:num>
  <w:num w:numId="25">
    <w:abstractNumId w:val="0"/>
  </w:num>
  <w:num w:numId="26">
    <w:abstractNumId w:val="17"/>
  </w:num>
  <w:num w:numId="27">
    <w:abstractNumId w:val="27"/>
  </w:num>
  <w:num w:numId="28">
    <w:abstractNumId w:val="16"/>
  </w:num>
  <w:num w:numId="29">
    <w:abstractNumId w:val="22"/>
  </w:num>
  <w:num w:numId="30">
    <w:abstractNumId w:val="10"/>
  </w:num>
  <w:num w:numId="31">
    <w:abstractNumId w:val="33"/>
  </w:num>
  <w:num w:numId="32">
    <w:abstractNumId w:val="20"/>
  </w:num>
  <w:num w:numId="33">
    <w:abstractNumId w:val="4"/>
  </w:num>
  <w:num w:numId="34">
    <w:abstractNumId w:val="11"/>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stylePaneFormatFilter w:val="3F01"/>
  <w:defaultTabStop w:val="708"/>
  <w:hyphenationZone w:val="425"/>
  <w:characterSpacingControl w:val="doNotCompress"/>
  <w:hdrShapeDefaults>
    <o:shapedefaults v:ext="edit" spidmax="81922"/>
    <o:shapelayout v:ext="edit">
      <o:idmap v:ext="edit" data="2"/>
    </o:shapelayout>
  </w:hdrShapeDefaults>
  <w:footnotePr>
    <w:footnote w:id="0"/>
    <w:footnote w:id="1"/>
  </w:footnotePr>
  <w:endnotePr>
    <w:endnote w:id="0"/>
    <w:endnote w:id="1"/>
  </w:endnotePr>
  <w:compat/>
  <w:rsids>
    <w:rsidRoot w:val="00E21F93"/>
    <w:rsid w:val="00006035"/>
    <w:rsid w:val="00007B2D"/>
    <w:rsid w:val="00014852"/>
    <w:rsid w:val="00017101"/>
    <w:rsid w:val="0001741B"/>
    <w:rsid w:val="00023EBF"/>
    <w:rsid w:val="000249C5"/>
    <w:rsid w:val="0002590F"/>
    <w:rsid w:val="00025C4A"/>
    <w:rsid w:val="0003012F"/>
    <w:rsid w:val="00034B8C"/>
    <w:rsid w:val="00035A9D"/>
    <w:rsid w:val="00037EE8"/>
    <w:rsid w:val="00045653"/>
    <w:rsid w:val="00045787"/>
    <w:rsid w:val="00046237"/>
    <w:rsid w:val="000466D3"/>
    <w:rsid w:val="00050315"/>
    <w:rsid w:val="000503F7"/>
    <w:rsid w:val="0005283F"/>
    <w:rsid w:val="00057E81"/>
    <w:rsid w:val="00060B08"/>
    <w:rsid w:val="00062DEB"/>
    <w:rsid w:val="00064394"/>
    <w:rsid w:val="000654D4"/>
    <w:rsid w:val="00065DF6"/>
    <w:rsid w:val="00067277"/>
    <w:rsid w:val="00070CF0"/>
    <w:rsid w:val="000734F0"/>
    <w:rsid w:val="00074E89"/>
    <w:rsid w:val="00075F95"/>
    <w:rsid w:val="00076B8B"/>
    <w:rsid w:val="00081612"/>
    <w:rsid w:val="00082AFC"/>
    <w:rsid w:val="00086FDD"/>
    <w:rsid w:val="000972A8"/>
    <w:rsid w:val="000974E1"/>
    <w:rsid w:val="000A19CA"/>
    <w:rsid w:val="000A2995"/>
    <w:rsid w:val="000B4FF8"/>
    <w:rsid w:val="000B5282"/>
    <w:rsid w:val="000C348F"/>
    <w:rsid w:val="000C576E"/>
    <w:rsid w:val="000C6D1E"/>
    <w:rsid w:val="000D0BC2"/>
    <w:rsid w:val="000D0FCD"/>
    <w:rsid w:val="000D67B7"/>
    <w:rsid w:val="000E2467"/>
    <w:rsid w:val="000F34C7"/>
    <w:rsid w:val="000F62A1"/>
    <w:rsid w:val="001020E3"/>
    <w:rsid w:val="0010301E"/>
    <w:rsid w:val="001031F0"/>
    <w:rsid w:val="00106295"/>
    <w:rsid w:val="00107080"/>
    <w:rsid w:val="00115C37"/>
    <w:rsid w:val="00115FF9"/>
    <w:rsid w:val="00117D7F"/>
    <w:rsid w:val="00121550"/>
    <w:rsid w:val="0012410E"/>
    <w:rsid w:val="00125475"/>
    <w:rsid w:val="00127D28"/>
    <w:rsid w:val="001378EE"/>
    <w:rsid w:val="00141853"/>
    <w:rsid w:val="00142C43"/>
    <w:rsid w:val="00152C51"/>
    <w:rsid w:val="001607D0"/>
    <w:rsid w:val="001617F3"/>
    <w:rsid w:val="00161CB9"/>
    <w:rsid w:val="001677C7"/>
    <w:rsid w:val="001719BC"/>
    <w:rsid w:val="0018144F"/>
    <w:rsid w:val="001832E5"/>
    <w:rsid w:val="001854C4"/>
    <w:rsid w:val="0018567D"/>
    <w:rsid w:val="001861CD"/>
    <w:rsid w:val="00187615"/>
    <w:rsid w:val="00187C02"/>
    <w:rsid w:val="00187C4D"/>
    <w:rsid w:val="001928B3"/>
    <w:rsid w:val="00196155"/>
    <w:rsid w:val="00197F7B"/>
    <w:rsid w:val="001A03EE"/>
    <w:rsid w:val="001A1BD9"/>
    <w:rsid w:val="001A2B8A"/>
    <w:rsid w:val="001A61BB"/>
    <w:rsid w:val="001A6CB3"/>
    <w:rsid w:val="001A78CB"/>
    <w:rsid w:val="001B024E"/>
    <w:rsid w:val="001B39B1"/>
    <w:rsid w:val="001B6E2B"/>
    <w:rsid w:val="001C5ACE"/>
    <w:rsid w:val="001D166C"/>
    <w:rsid w:val="001D390F"/>
    <w:rsid w:val="001E342A"/>
    <w:rsid w:val="001E73B7"/>
    <w:rsid w:val="001F0EBD"/>
    <w:rsid w:val="001F4E97"/>
    <w:rsid w:val="001F554A"/>
    <w:rsid w:val="00200C21"/>
    <w:rsid w:val="00202884"/>
    <w:rsid w:val="002054A6"/>
    <w:rsid w:val="00207C44"/>
    <w:rsid w:val="00220BDD"/>
    <w:rsid w:val="00221CE8"/>
    <w:rsid w:val="00223762"/>
    <w:rsid w:val="0022622B"/>
    <w:rsid w:val="00232824"/>
    <w:rsid w:val="00232B80"/>
    <w:rsid w:val="00232D92"/>
    <w:rsid w:val="00234A64"/>
    <w:rsid w:val="00241B88"/>
    <w:rsid w:val="002423D1"/>
    <w:rsid w:val="00242681"/>
    <w:rsid w:val="002436CD"/>
    <w:rsid w:val="002442EF"/>
    <w:rsid w:val="0027088C"/>
    <w:rsid w:val="00270E71"/>
    <w:rsid w:val="0028641B"/>
    <w:rsid w:val="0028786F"/>
    <w:rsid w:val="00287D8E"/>
    <w:rsid w:val="00295559"/>
    <w:rsid w:val="00296DEB"/>
    <w:rsid w:val="002A2D54"/>
    <w:rsid w:val="002B2339"/>
    <w:rsid w:val="002C5742"/>
    <w:rsid w:val="002D189D"/>
    <w:rsid w:val="002D4BDE"/>
    <w:rsid w:val="002D56B5"/>
    <w:rsid w:val="002E14F7"/>
    <w:rsid w:val="002E5C5A"/>
    <w:rsid w:val="002F430F"/>
    <w:rsid w:val="002F5DEF"/>
    <w:rsid w:val="003002E7"/>
    <w:rsid w:val="00306D40"/>
    <w:rsid w:val="00310D09"/>
    <w:rsid w:val="00311113"/>
    <w:rsid w:val="00312357"/>
    <w:rsid w:val="0031729A"/>
    <w:rsid w:val="003242D3"/>
    <w:rsid w:val="003248B6"/>
    <w:rsid w:val="0033397E"/>
    <w:rsid w:val="00333C07"/>
    <w:rsid w:val="003460B2"/>
    <w:rsid w:val="003468B0"/>
    <w:rsid w:val="003478CA"/>
    <w:rsid w:val="00351FB7"/>
    <w:rsid w:val="003560F4"/>
    <w:rsid w:val="00356C16"/>
    <w:rsid w:val="00360007"/>
    <w:rsid w:val="00363371"/>
    <w:rsid w:val="00366030"/>
    <w:rsid w:val="00376E53"/>
    <w:rsid w:val="003803F8"/>
    <w:rsid w:val="00382753"/>
    <w:rsid w:val="00383DA1"/>
    <w:rsid w:val="003B00CA"/>
    <w:rsid w:val="003B2C72"/>
    <w:rsid w:val="003B5B45"/>
    <w:rsid w:val="003C4B5C"/>
    <w:rsid w:val="003D4C21"/>
    <w:rsid w:val="003D5456"/>
    <w:rsid w:val="003D7DA5"/>
    <w:rsid w:val="003D7E2F"/>
    <w:rsid w:val="003E0E59"/>
    <w:rsid w:val="003E12AC"/>
    <w:rsid w:val="003E3E4D"/>
    <w:rsid w:val="003E5E9A"/>
    <w:rsid w:val="003F3028"/>
    <w:rsid w:val="0040542E"/>
    <w:rsid w:val="004110AC"/>
    <w:rsid w:val="00413EB6"/>
    <w:rsid w:val="004178A2"/>
    <w:rsid w:val="00420D51"/>
    <w:rsid w:val="00423608"/>
    <w:rsid w:val="00426620"/>
    <w:rsid w:val="00432AD1"/>
    <w:rsid w:val="00435562"/>
    <w:rsid w:val="00446C65"/>
    <w:rsid w:val="00446E1B"/>
    <w:rsid w:val="004546FE"/>
    <w:rsid w:val="004606D2"/>
    <w:rsid w:val="00461A59"/>
    <w:rsid w:val="004625A4"/>
    <w:rsid w:val="0046648A"/>
    <w:rsid w:val="00476D90"/>
    <w:rsid w:val="004812D6"/>
    <w:rsid w:val="00481392"/>
    <w:rsid w:val="0049147B"/>
    <w:rsid w:val="00491AFF"/>
    <w:rsid w:val="00494D12"/>
    <w:rsid w:val="004953BD"/>
    <w:rsid w:val="004A1DB2"/>
    <w:rsid w:val="004A223F"/>
    <w:rsid w:val="004A677B"/>
    <w:rsid w:val="004A7FBF"/>
    <w:rsid w:val="004B57E1"/>
    <w:rsid w:val="004C2694"/>
    <w:rsid w:val="004D1CA7"/>
    <w:rsid w:val="004D1D57"/>
    <w:rsid w:val="004D61C5"/>
    <w:rsid w:val="004D7DC7"/>
    <w:rsid w:val="004E06E1"/>
    <w:rsid w:val="004E6D9B"/>
    <w:rsid w:val="004F23A1"/>
    <w:rsid w:val="004F6095"/>
    <w:rsid w:val="00500129"/>
    <w:rsid w:val="0050236F"/>
    <w:rsid w:val="005070A4"/>
    <w:rsid w:val="00510628"/>
    <w:rsid w:val="00510F8F"/>
    <w:rsid w:val="00513254"/>
    <w:rsid w:val="005136BB"/>
    <w:rsid w:val="0051596E"/>
    <w:rsid w:val="0051604B"/>
    <w:rsid w:val="0052118A"/>
    <w:rsid w:val="005232E5"/>
    <w:rsid w:val="00524EB8"/>
    <w:rsid w:val="0052532E"/>
    <w:rsid w:val="00526AA2"/>
    <w:rsid w:val="0054031C"/>
    <w:rsid w:val="00544E1D"/>
    <w:rsid w:val="00550329"/>
    <w:rsid w:val="00555426"/>
    <w:rsid w:val="00566B0C"/>
    <w:rsid w:val="00576990"/>
    <w:rsid w:val="00583203"/>
    <w:rsid w:val="00583B3F"/>
    <w:rsid w:val="00586608"/>
    <w:rsid w:val="005907C2"/>
    <w:rsid w:val="00593A9E"/>
    <w:rsid w:val="005A2420"/>
    <w:rsid w:val="005A6790"/>
    <w:rsid w:val="005B089E"/>
    <w:rsid w:val="005B3191"/>
    <w:rsid w:val="005B509D"/>
    <w:rsid w:val="005B7FDB"/>
    <w:rsid w:val="005C1CA1"/>
    <w:rsid w:val="005D4763"/>
    <w:rsid w:val="005E5312"/>
    <w:rsid w:val="005E75D2"/>
    <w:rsid w:val="005E7744"/>
    <w:rsid w:val="005F447D"/>
    <w:rsid w:val="00601475"/>
    <w:rsid w:val="006046E7"/>
    <w:rsid w:val="00606914"/>
    <w:rsid w:val="00606B92"/>
    <w:rsid w:val="00606D0D"/>
    <w:rsid w:val="00625830"/>
    <w:rsid w:val="006304BF"/>
    <w:rsid w:val="00632352"/>
    <w:rsid w:val="00634A6D"/>
    <w:rsid w:val="00643BC0"/>
    <w:rsid w:val="00644BD6"/>
    <w:rsid w:val="006452C2"/>
    <w:rsid w:val="00653039"/>
    <w:rsid w:val="006536CB"/>
    <w:rsid w:val="00657736"/>
    <w:rsid w:val="006600D5"/>
    <w:rsid w:val="0066179F"/>
    <w:rsid w:val="006715CD"/>
    <w:rsid w:val="00674956"/>
    <w:rsid w:val="0067705E"/>
    <w:rsid w:val="00681816"/>
    <w:rsid w:val="006820D2"/>
    <w:rsid w:val="006939C6"/>
    <w:rsid w:val="006A07C8"/>
    <w:rsid w:val="006A132A"/>
    <w:rsid w:val="006A1514"/>
    <w:rsid w:val="006A7461"/>
    <w:rsid w:val="006A7BCC"/>
    <w:rsid w:val="006B2E1F"/>
    <w:rsid w:val="006B3984"/>
    <w:rsid w:val="006B3A64"/>
    <w:rsid w:val="006C14AD"/>
    <w:rsid w:val="006C327F"/>
    <w:rsid w:val="006D36CC"/>
    <w:rsid w:val="006D5FCA"/>
    <w:rsid w:val="006E294F"/>
    <w:rsid w:val="006E34D0"/>
    <w:rsid w:val="006E53F0"/>
    <w:rsid w:val="006E6F7F"/>
    <w:rsid w:val="006F1D71"/>
    <w:rsid w:val="006F4D3C"/>
    <w:rsid w:val="0070687F"/>
    <w:rsid w:val="00706BC3"/>
    <w:rsid w:val="00707406"/>
    <w:rsid w:val="0071212A"/>
    <w:rsid w:val="00713B10"/>
    <w:rsid w:val="0071612C"/>
    <w:rsid w:val="00717C8E"/>
    <w:rsid w:val="00724FA4"/>
    <w:rsid w:val="00730C95"/>
    <w:rsid w:val="00732FFA"/>
    <w:rsid w:val="007430F4"/>
    <w:rsid w:val="00743732"/>
    <w:rsid w:val="00753459"/>
    <w:rsid w:val="00755177"/>
    <w:rsid w:val="00760E81"/>
    <w:rsid w:val="00781C0F"/>
    <w:rsid w:val="00781DE8"/>
    <w:rsid w:val="00791264"/>
    <w:rsid w:val="0079351F"/>
    <w:rsid w:val="007A02FB"/>
    <w:rsid w:val="007A348C"/>
    <w:rsid w:val="007A7CF0"/>
    <w:rsid w:val="007B4558"/>
    <w:rsid w:val="007C09E1"/>
    <w:rsid w:val="007C163F"/>
    <w:rsid w:val="007C599D"/>
    <w:rsid w:val="007C5BBB"/>
    <w:rsid w:val="007C6B2B"/>
    <w:rsid w:val="007C7979"/>
    <w:rsid w:val="007D6EA1"/>
    <w:rsid w:val="007E0397"/>
    <w:rsid w:val="007E4D43"/>
    <w:rsid w:val="007F2DD5"/>
    <w:rsid w:val="007F2F42"/>
    <w:rsid w:val="007F4301"/>
    <w:rsid w:val="00801CE9"/>
    <w:rsid w:val="00805BD5"/>
    <w:rsid w:val="00807329"/>
    <w:rsid w:val="00811984"/>
    <w:rsid w:val="008120AC"/>
    <w:rsid w:val="00815A60"/>
    <w:rsid w:val="00820C78"/>
    <w:rsid w:val="00824FF3"/>
    <w:rsid w:val="0082637F"/>
    <w:rsid w:val="00826D30"/>
    <w:rsid w:val="00830C3A"/>
    <w:rsid w:val="008413DE"/>
    <w:rsid w:val="008416C7"/>
    <w:rsid w:val="008460AB"/>
    <w:rsid w:val="00846F61"/>
    <w:rsid w:val="008477F1"/>
    <w:rsid w:val="00847F1D"/>
    <w:rsid w:val="0085141A"/>
    <w:rsid w:val="008551C9"/>
    <w:rsid w:val="00861FDE"/>
    <w:rsid w:val="00863053"/>
    <w:rsid w:val="00863492"/>
    <w:rsid w:val="008644CC"/>
    <w:rsid w:val="00865E32"/>
    <w:rsid w:val="00870572"/>
    <w:rsid w:val="0087057D"/>
    <w:rsid w:val="00870F34"/>
    <w:rsid w:val="008749D2"/>
    <w:rsid w:val="008802D4"/>
    <w:rsid w:val="008825E0"/>
    <w:rsid w:val="0088445A"/>
    <w:rsid w:val="00887653"/>
    <w:rsid w:val="00890C6D"/>
    <w:rsid w:val="00891318"/>
    <w:rsid w:val="00891371"/>
    <w:rsid w:val="0089182C"/>
    <w:rsid w:val="00892468"/>
    <w:rsid w:val="008944F4"/>
    <w:rsid w:val="00894B3B"/>
    <w:rsid w:val="008A27DA"/>
    <w:rsid w:val="008B1045"/>
    <w:rsid w:val="008B34F2"/>
    <w:rsid w:val="008B5BB9"/>
    <w:rsid w:val="008B6960"/>
    <w:rsid w:val="008C1758"/>
    <w:rsid w:val="008C1E9D"/>
    <w:rsid w:val="008C2DA7"/>
    <w:rsid w:val="008C3500"/>
    <w:rsid w:val="008D1795"/>
    <w:rsid w:val="008D2279"/>
    <w:rsid w:val="008D545A"/>
    <w:rsid w:val="008E03A7"/>
    <w:rsid w:val="008E2281"/>
    <w:rsid w:val="008E6A2A"/>
    <w:rsid w:val="008E6AF9"/>
    <w:rsid w:val="008F2A2C"/>
    <w:rsid w:val="008F5416"/>
    <w:rsid w:val="008F67F9"/>
    <w:rsid w:val="009037F1"/>
    <w:rsid w:val="00907021"/>
    <w:rsid w:val="00911752"/>
    <w:rsid w:val="009146F0"/>
    <w:rsid w:val="00916C21"/>
    <w:rsid w:val="00922E1C"/>
    <w:rsid w:val="00924214"/>
    <w:rsid w:val="00926828"/>
    <w:rsid w:val="009314C3"/>
    <w:rsid w:val="009365A3"/>
    <w:rsid w:val="00937564"/>
    <w:rsid w:val="009377F7"/>
    <w:rsid w:val="009418AA"/>
    <w:rsid w:val="009423E4"/>
    <w:rsid w:val="00943314"/>
    <w:rsid w:val="00943DE2"/>
    <w:rsid w:val="0094442C"/>
    <w:rsid w:val="00946977"/>
    <w:rsid w:val="00947540"/>
    <w:rsid w:val="009478B6"/>
    <w:rsid w:val="00950BEA"/>
    <w:rsid w:val="00954725"/>
    <w:rsid w:val="00955779"/>
    <w:rsid w:val="00957DCE"/>
    <w:rsid w:val="00961B2C"/>
    <w:rsid w:val="009662BB"/>
    <w:rsid w:val="009763E6"/>
    <w:rsid w:val="0099785F"/>
    <w:rsid w:val="009A368B"/>
    <w:rsid w:val="009A4979"/>
    <w:rsid w:val="009A6169"/>
    <w:rsid w:val="009B1A5A"/>
    <w:rsid w:val="009B25FE"/>
    <w:rsid w:val="009B5669"/>
    <w:rsid w:val="009C523C"/>
    <w:rsid w:val="009C6261"/>
    <w:rsid w:val="009C6CB7"/>
    <w:rsid w:val="009C732D"/>
    <w:rsid w:val="009D4575"/>
    <w:rsid w:val="009D55CF"/>
    <w:rsid w:val="009D5A42"/>
    <w:rsid w:val="009E18BD"/>
    <w:rsid w:val="009E1C14"/>
    <w:rsid w:val="009E1CF3"/>
    <w:rsid w:val="009E2F4B"/>
    <w:rsid w:val="009E3ADC"/>
    <w:rsid w:val="009E705F"/>
    <w:rsid w:val="009F0296"/>
    <w:rsid w:val="009F56C7"/>
    <w:rsid w:val="00A00E8E"/>
    <w:rsid w:val="00A01A40"/>
    <w:rsid w:val="00A02A6D"/>
    <w:rsid w:val="00A02B0B"/>
    <w:rsid w:val="00A1721F"/>
    <w:rsid w:val="00A22DA7"/>
    <w:rsid w:val="00A26EF3"/>
    <w:rsid w:val="00A27C04"/>
    <w:rsid w:val="00A31F25"/>
    <w:rsid w:val="00A32077"/>
    <w:rsid w:val="00A40597"/>
    <w:rsid w:val="00A43A80"/>
    <w:rsid w:val="00A5029A"/>
    <w:rsid w:val="00A52A36"/>
    <w:rsid w:val="00A610C8"/>
    <w:rsid w:val="00A61A6A"/>
    <w:rsid w:val="00A62332"/>
    <w:rsid w:val="00A62D21"/>
    <w:rsid w:val="00A642AF"/>
    <w:rsid w:val="00A7003D"/>
    <w:rsid w:val="00A70CC1"/>
    <w:rsid w:val="00A7288A"/>
    <w:rsid w:val="00A7578E"/>
    <w:rsid w:val="00A77C82"/>
    <w:rsid w:val="00A81306"/>
    <w:rsid w:val="00A822EA"/>
    <w:rsid w:val="00A84606"/>
    <w:rsid w:val="00A846D4"/>
    <w:rsid w:val="00A84930"/>
    <w:rsid w:val="00A86F22"/>
    <w:rsid w:val="00A94883"/>
    <w:rsid w:val="00A94E57"/>
    <w:rsid w:val="00A94E8A"/>
    <w:rsid w:val="00AA344A"/>
    <w:rsid w:val="00AA45EB"/>
    <w:rsid w:val="00AA4EB3"/>
    <w:rsid w:val="00AB2338"/>
    <w:rsid w:val="00AB54F8"/>
    <w:rsid w:val="00AC1497"/>
    <w:rsid w:val="00AC159D"/>
    <w:rsid w:val="00AC1818"/>
    <w:rsid w:val="00AC7588"/>
    <w:rsid w:val="00AC7DA0"/>
    <w:rsid w:val="00AD737D"/>
    <w:rsid w:val="00AE1922"/>
    <w:rsid w:val="00AE60F7"/>
    <w:rsid w:val="00AF2630"/>
    <w:rsid w:val="00AF4824"/>
    <w:rsid w:val="00AF57DA"/>
    <w:rsid w:val="00AF686E"/>
    <w:rsid w:val="00AF791C"/>
    <w:rsid w:val="00B009D2"/>
    <w:rsid w:val="00B04329"/>
    <w:rsid w:val="00B050FE"/>
    <w:rsid w:val="00B0593D"/>
    <w:rsid w:val="00B07EED"/>
    <w:rsid w:val="00B12979"/>
    <w:rsid w:val="00B12F59"/>
    <w:rsid w:val="00B1408A"/>
    <w:rsid w:val="00B16A41"/>
    <w:rsid w:val="00B22CBF"/>
    <w:rsid w:val="00B24425"/>
    <w:rsid w:val="00B27175"/>
    <w:rsid w:val="00B27750"/>
    <w:rsid w:val="00B31C4F"/>
    <w:rsid w:val="00B32FDD"/>
    <w:rsid w:val="00B34A61"/>
    <w:rsid w:val="00B36337"/>
    <w:rsid w:val="00B42986"/>
    <w:rsid w:val="00B4390F"/>
    <w:rsid w:val="00B451F2"/>
    <w:rsid w:val="00B45FE5"/>
    <w:rsid w:val="00B46FA8"/>
    <w:rsid w:val="00B55317"/>
    <w:rsid w:val="00B56777"/>
    <w:rsid w:val="00B61881"/>
    <w:rsid w:val="00B6553A"/>
    <w:rsid w:val="00B6585E"/>
    <w:rsid w:val="00B710BE"/>
    <w:rsid w:val="00B738B2"/>
    <w:rsid w:val="00B7437B"/>
    <w:rsid w:val="00B824EE"/>
    <w:rsid w:val="00B83C1B"/>
    <w:rsid w:val="00B85C7D"/>
    <w:rsid w:val="00B90317"/>
    <w:rsid w:val="00B90EED"/>
    <w:rsid w:val="00B92F3D"/>
    <w:rsid w:val="00B97B90"/>
    <w:rsid w:val="00BA2D4E"/>
    <w:rsid w:val="00BA30D7"/>
    <w:rsid w:val="00BA408E"/>
    <w:rsid w:val="00BA7B3F"/>
    <w:rsid w:val="00BB1B93"/>
    <w:rsid w:val="00BC0331"/>
    <w:rsid w:val="00BC249F"/>
    <w:rsid w:val="00BD391B"/>
    <w:rsid w:val="00BD59A8"/>
    <w:rsid w:val="00BD6AB6"/>
    <w:rsid w:val="00BD771F"/>
    <w:rsid w:val="00BF3BCC"/>
    <w:rsid w:val="00BF4129"/>
    <w:rsid w:val="00C02468"/>
    <w:rsid w:val="00C141B2"/>
    <w:rsid w:val="00C1643B"/>
    <w:rsid w:val="00C21C48"/>
    <w:rsid w:val="00C239D3"/>
    <w:rsid w:val="00C33945"/>
    <w:rsid w:val="00C35D9A"/>
    <w:rsid w:val="00C42CE3"/>
    <w:rsid w:val="00C430B8"/>
    <w:rsid w:val="00C52993"/>
    <w:rsid w:val="00C54C60"/>
    <w:rsid w:val="00C57A3D"/>
    <w:rsid w:val="00C63EB4"/>
    <w:rsid w:val="00C672D8"/>
    <w:rsid w:val="00C72590"/>
    <w:rsid w:val="00C75EEE"/>
    <w:rsid w:val="00C82689"/>
    <w:rsid w:val="00C84CB3"/>
    <w:rsid w:val="00C85139"/>
    <w:rsid w:val="00C8574E"/>
    <w:rsid w:val="00C859D4"/>
    <w:rsid w:val="00CA1DF5"/>
    <w:rsid w:val="00CA27BE"/>
    <w:rsid w:val="00CA2E9A"/>
    <w:rsid w:val="00CB314A"/>
    <w:rsid w:val="00CB6C9D"/>
    <w:rsid w:val="00CB7424"/>
    <w:rsid w:val="00CC2EA6"/>
    <w:rsid w:val="00CC56A4"/>
    <w:rsid w:val="00CC5965"/>
    <w:rsid w:val="00CC5C4E"/>
    <w:rsid w:val="00CD0B09"/>
    <w:rsid w:val="00CD1006"/>
    <w:rsid w:val="00CD3126"/>
    <w:rsid w:val="00CD347B"/>
    <w:rsid w:val="00CD4DE5"/>
    <w:rsid w:val="00CD5029"/>
    <w:rsid w:val="00CE495A"/>
    <w:rsid w:val="00CF089C"/>
    <w:rsid w:val="00CF4568"/>
    <w:rsid w:val="00CF4746"/>
    <w:rsid w:val="00CF54C7"/>
    <w:rsid w:val="00CF63C2"/>
    <w:rsid w:val="00CF679E"/>
    <w:rsid w:val="00CF7EA1"/>
    <w:rsid w:val="00D0192E"/>
    <w:rsid w:val="00D0236B"/>
    <w:rsid w:val="00D11547"/>
    <w:rsid w:val="00D148BA"/>
    <w:rsid w:val="00D158B9"/>
    <w:rsid w:val="00D17C31"/>
    <w:rsid w:val="00D17CAA"/>
    <w:rsid w:val="00D247C7"/>
    <w:rsid w:val="00D34895"/>
    <w:rsid w:val="00D37C82"/>
    <w:rsid w:val="00D4176A"/>
    <w:rsid w:val="00D4241C"/>
    <w:rsid w:val="00D501DB"/>
    <w:rsid w:val="00D50969"/>
    <w:rsid w:val="00D5147F"/>
    <w:rsid w:val="00D5639F"/>
    <w:rsid w:val="00D613F0"/>
    <w:rsid w:val="00D625F2"/>
    <w:rsid w:val="00D6313E"/>
    <w:rsid w:val="00D6327F"/>
    <w:rsid w:val="00D67BD3"/>
    <w:rsid w:val="00D71B6E"/>
    <w:rsid w:val="00D76515"/>
    <w:rsid w:val="00D841CF"/>
    <w:rsid w:val="00D90208"/>
    <w:rsid w:val="00D904D6"/>
    <w:rsid w:val="00D932DC"/>
    <w:rsid w:val="00D935DC"/>
    <w:rsid w:val="00DA0A38"/>
    <w:rsid w:val="00DA5748"/>
    <w:rsid w:val="00DB342D"/>
    <w:rsid w:val="00DB567A"/>
    <w:rsid w:val="00DB5A5C"/>
    <w:rsid w:val="00DC2BA2"/>
    <w:rsid w:val="00DC4BD0"/>
    <w:rsid w:val="00DC6D1E"/>
    <w:rsid w:val="00DD3A0E"/>
    <w:rsid w:val="00DD6133"/>
    <w:rsid w:val="00DD797A"/>
    <w:rsid w:val="00DE12C5"/>
    <w:rsid w:val="00DE3B83"/>
    <w:rsid w:val="00DE5E36"/>
    <w:rsid w:val="00DE75B4"/>
    <w:rsid w:val="00DE773D"/>
    <w:rsid w:val="00DF0861"/>
    <w:rsid w:val="00E000AC"/>
    <w:rsid w:val="00E011C2"/>
    <w:rsid w:val="00E020C2"/>
    <w:rsid w:val="00E04ECE"/>
    <w:rsid w:val="00E10DE4"/>
    <w:rsid w:val="00E11EBC"/>
    <w:rsid w:val="00E12B76"/>
    <w:rsid w:val="00E13483"/>
    <w:rsid w:val="00E15BBB"/>
    <w:rsid w:val="00E21F93"/>
    <w:rsid w:val="00E31BE7"/>
    <w:rsid w:val="00E33998"/>
    <w:rsid w:val="00E43FBD"/>
    <w:rsid w:val="00E45E46"/>
    <w:rsid w:val="00E4686E"/>
    <w:rsid w:val="00E518FB"/>
    <w:rsid w:val="00E61B10"/>
    <w:rsid w:val="00E640DC"/>
    <w:rsid w:val="00E66F6D"/>
    <w:rsid w:val="00E710AD"/>
    <w:rsid w:val="00E83690"/>
    <w:rsid w:val="00E86E23"/>
    <w:rsid w:val="00E90F23"/>
    <w:rsid w:val="00E91578"/>
    <w:rsid w:val="00E924AA"/>
    <w:rsid w:val="00E93C57"/>
    <w:rsid w:val="00E942EB"/>
    <w:rsid w:val="00E97448"/>
    <w:rsid w:val="00EA1265"/>
    <w:rsid w:val="00EA23AE"/>
    <w:rsid w:val="00EA7E62"/>
    <w:rsid w:val="00EA7F1D"/>
    <w:rsid w:val="00EB0AC9"/>
    <w:rsid w:val="00EB33C9"/>
    <w:rsid w:val="00EB7476"/>
    <w:rsid w:val="00EC1843"/>
    <w:rsid w:val="00EC37D3"/>
    <w:rsid w:val="00EC4404"/>
    <w:rsid w:val="00ED12A1"/>
    <w:rsid w:val="00ED5B02"/>
    <w:rsid w:val="00EE2758"/>
    <w:rsid w:val="00EF2C54"/>
    <w:rsid w:val="00F026A9"/>
    <w:rsid w:val="00F043ED"/>
    <w:rsid w:val="00F1050B"/>
    <w:rsid w:val="00F10B0D"/>
    <w:rsid w:val="00F1253A"/>
    <w:rsid w:val="00F16861"/>
    <w:rsid w:val="00F2012F"/>
    <w:rsid w:val="00F21D7F"/>
    <w:rsid w:val="00F254EE"/>
    <w:rsid w:val="00F30B35"/>
    <w:rsid w:val="00F325A3"/>
    <w:rsid w:val="00F339B9"/>
    <w:rsid w:val="00F36EF1"/>
    <w:rsid w:val="00F4524D"/>
    <w:rsid w:val="00F45532"/>
    <w:rsid w:val="00F46F09"/>
    <w:rsid w:val="00F51190"/>
    <w:rsid w:val="00F523CE"/>
    <w:rsid w:val="00F56D6D"/>
    <w:rsid w:val="00F612B0"/>
    <w:rsid w:val="00F700C9"/>
    <w:rsid w:val="00F712B0"/>
    <w:rsid w:val="00F74FF3"/>
    <w:rsid w:val="00F8022C"/>
    <w:rsid w:val="00F847D9"/>
    <w:rsid w:val="00F94D9A"/>
    <w:rsid w:val="00F97610"/>
    <w:rsid w:val="00FA08AB"/>
    <w:rsid w:val="00FA6725"/>
    <w:rsid w:val="00FA7C35"/>
    <w:rsid w:val="00FB7B30"/>
    <w:rsid w:val="00FC012B"/>
    <w:rsid w:val="00FC4CD3"/>
    <w:rsid w:val="00FC640E"/>
    <w:rsid w:val="00FC6D6E"/>
    <w:rsid w:val="00FC7584"/>
    <w:rsid w:val="00FD01CA"/>
    <w:rsid w:val="00FD40B4"/>
    <w:rsid w:val="00FD4CA1"/>
    <w:rsid w:val="00FD584E"/>
    <w:rsid w:val="00FE393C"/>
    <w:rsid w:val="00FE44BE"/>
    <w:rsid w:val="00FF1B83"/>
    <w:rsid w:val="00FF2E46"/>
    <w:rsid w:val="00FF5920"/>
    <w:rsid w:val="00FF6F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883"/>
    <w:rPr>
      <w:sz w:val="24"/>
      <w:szCs w:val="24"/>
    </w:rPr>
  </w:style>
  <w:style w:type="paragraph" w:styleId="Titre1">
    <w:name w:val="heading 1"/>
    <w:basedOn w:val="Normal"/>
    <w:next w:val="Normal"/>
    <w:link w:val="Titre1Car"/>
    <w:uiPriority w:val="99"/>
    <w:qFormat/>
    <w:rsid w:val="005C1CA1"/>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qFormat/>
    <w:rsid w:val="001F4E97"/>
    <w:pPr>
      <w:keepNext/>
      <w:bidi/>
      <w:outlineLvl w:val="1"/>
    </w:pPr>
    <w:rPr>
      <w:rFonts w:cs="Traditional Arabic"/>
      <w:b/>
      <w:bCs/>
      <w:sz w:val="20"/>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C672D8"/>
    <w:rPr>
      <w:rFonts w:ascii="Cambria" w:hAnsi="Cambria" w:cs="Times New Roman"/>
      <w:b/>
      <w:bCs/>
      <w:kern w:val="32"/>
      <w:sz w:val="32"/>
      <w:szCs w:val="32"/>
      <w:lang w:val="fr-FR" w:eastAsia="fr-FR"/>
    </w:rPr>
  </w:style>
  <w:style w:type="character" w:customStyle="1" w:styleId="Titre2Car">
    <w:name w:val="Titre 2 Car"/>
    <w:basedOn w:val="Policepardfaut"/>
    <w:link w:val="Titre2"/>
    <w:uiPriority w:val="99"/>
    <w:semiHidden/>
    <w:locked/>
    <w:rsid w:val="00C672D8"/>
    <w:rPr>
      <w:rFonts w:ascii="Cambria" w:hAnsi="Cambria" w:cs="Times New Roman"/>
      <w:b/>
      <w:bCs/>
      <w:i/>
      <w:iCs/>
      <w:sz w:val="28"/>
      <w:szCs w:val="28"/>
      <w:lang w:val="fr-FR" w:eastAsia="fr-FR"/>
    </w:rPr>
  </w:style>
  <w:style w:type="paragraph" w:styleId="En-tte">
    <w:name w:val="header"/>
    <w:basedOn w:val="Normal"/>
    <w:link w:val="En-tteCar"/>
    <w:uiPriority w:val="99"/>
    <w:rsid w:val="00E21F93"/>
    <w:pPr>
      <w:tabs>
        <w:tab w:val="center" w:pos="4536"/>
        <w:tab w:val="right" w:pos="9072"/>
      </w:tabs>
    </w:pPr>
  </w:style>
  <w:style w:type="character" w:customStyle="1" w:styleId="En-tteCar">
    <w:name w:val="En-tête Car"/>
    <w:basedOn w:val="Policepardfaut"/>
    <w:link w:val="En-tte"/>
    <w:uiPriority w:val="99"/>
    <w:semiHidden/>
    <w:locked/>
    <w:rsid w:val="00C672D8"/>
    <w:rPr>
      <w:rFonts w:cs="Times New Roman"/>
      <w:sz w:val="24"/>
      <w:szCs w:val="24"/>
      <w:lang w:val="fr-FR" w:eastAsia="fr-FR"/>
    </w:rPr>
  </w:style>
  <w:style w:type="paragraph" w:styleId="Pieddepage">
    <w:name w:val="footer"/>
    <w:basedOn w:val="Normal"/>
    <w:link w:val="PieddepageCar"/>
    <w:uiPriority w:val="99"/>
    <w:rsid w:val="00E21F93"/>
    <w:pPr>
      <w:tabs>
        <w:tab w:val="center" w:pos="4536"/>
        <w:tab w:val="right" w:pos="9072"/>
      </w:tabs>
    </w:pPr>
  </w:style>
  <w:style w:type="character" w:customStyle="1" w:styleId="PieddepageCar">
    <w:name w:val="Pied de page Car"/>
    <w:basedOn w:val="Policepardfaut"/>
    <w:link w:val="Pieddepage"/>
    <w:uiPriority w:val="99"/>
    <w:semiHidden/>
    <w:locked/>
    <w:rsid w:val="00C672D8"/>
    <w:rPr>
      <w:rFonts w:cs="Times New Roman"/>
      <w:sz w:val="24"/>
      <w:szCs w:val="24"/>
      <w:lang w:val="fr-FR" w:eastAsia="fr-FR"/>
    </w:rPr>
  </w:style>
  <w:style w:type="table" w:styleId="Grilledutableau">
    <w:name w:val="Table Grid"/>
    <w:basedOn w:val="TableauNormal"/>
    <w:uiPriority w:val="99"/>
    <w:rsid w:val="00E21F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uiPriority w:val="99"/>
    <w:rsid w:val="00CF54C7"/>
    <w:rPr>
      <w:rFonts w:cs="Times New Roman"/>
    </w:rPr>
  </w:style>
  <w:style w:type="paragraph" w:styleId="Textedebulles">
    <w:name w:val="Balloon Text"/>
    <w:basedOn w:val="Normal"/>
    <w:link w:val="TextedebullesCar"/>
    <w:uiPriority w:val="99"/>
    <w:rsid w:val="0010301E"/>
    <w:rPr>
      <w:rFonts w:ascii="Tahoma" w:hAnsi="Tahoma" w:cs="Tahoma"/>
      <w:sz w:val="16"/>
      <w:szCs w:val="16"/>
    </w:rPr>
  </w:style>
  <w:style w:type="character" w:customStyle="1" w:styleId="TextedebullesCar">
    <w:name w:val="Texte de bulles Car"/>
    <w:basedOn w:val="Policepardfaut"/>
    <w:link w:val="Textedebulles"/>
    <w:uiPriority w:val="99"/>
    <w:locked/>
    <w:rsid w:val="0010301E"/>
    <w:rPr>
      <w:rFonts w:ascii="Tahoma" w:hAnsi="Tahoma" w:cs="Tahoma"/>
      <w:sz w:val="16"/>
      <w:szCs w:val="16"/>
    </w:rPr>
  </w:style>
  <w:style w:type="character" w:styleId="Marquedecommentaire">
    <w:name w:val="annotation reference"/>
    <w:basedOn w:val="Policepardfaut"/>
    <w:uiPriority w:val="99"/>
    <w:semiHidden/>
    <w:rsid w:val="00924214"/>
    <w:rPr>
      <w:rFonts w:cs="Times New Roman"/>
      <w:sz w:val="16"/>
      <w:szCs w:val="16"/>
    </w:rPr>
  </w:style>
  <w:style w:type="paragraph" w:styleId="Commentaire">
    <w:name w:val="annotation text"/>
    <w:basedOn w:val="Normal"/>
    <w:link w:val="CommentaireCar"/>
    <w:uiPriority w:val="99"/>
    <w:semiHidden/>
    <w:rsid w:val="00924214"/>
    <w:rPr>
      <w:sz w:val="20"/>
      <w:szCs w:val="20"/>
    </w:rPr>
  </w:style>
  <w:style w:type="character" w:customStyle="1" w:styleId="CommentaireCar">
    <w:name w:val="Commentaire Car"/>
    <w:basedOn w:val="Policepardfaut"/>
    <w:link w:val="Commentaire"/>
    <w:uiPriority w:val="99"/>
    <w:semiHidden/>
    <w:locked/>
    <w:rsid w:val="001677C7"/>
    <w:rPr>
      <w:rFonts w:cs="Times New Roman"/>
      <w:sz w:val="20"/>
      <w:szCs w:val="20"/>
      <w:lang w:val="fr-FR" w:eastAsia="fr-FR"/>
    </w:rPr>
  </w:style>
  <w:style w:type="paragraph" w:styleId="Objetducommentaire">
    <w:name w:val="annotation subject"/>
    <w:basedOn w:val="Commentaire"/>
    <w:next w:val="Commentaire"/>
    <w:link w:val="ObjetducommentaireCar"/>
    <w:uiPriority w:val="99"/>
    <w:semiHidden/>
    <w:rsid w:val="00924214"/>
    <w:rPr>
      <w:b/>
      <w:bCs/>
    </w:rPr>
  </w:style>
  <w:style w:type="character" w:customStyle="1" w:styleId="ObjetducommentaireCar">
    <w:name w:val="Objet du commentaire Car"/>
    <w:basedOn w:val="CommentaireCar"/>
    <w:link w:val="Objetducommentaire"/>
    <w:uiPriority w:val="99"/>
    <w:semiHidden/>
    <w:locked/>
    <w:rsid w:val="001677C7"/>
    <w:rPr>
      <w:b/>
      <w:bCs/>
    </w:rPr>
  </w:style>
  <w:style w:type="character" w:styleId="Lienhypertexte">
    <w:name w:val="Hyperlink"/>
    <w:basedOn w:val="Policepardfaut"/>
    <w:uiPriority w:val="99"/>
    <w:unhideWhenUsed/>
    <w:rsid w:val="00426620"/>
    <w:rPr>
      <w:color w:val="0000FF" w:themeColor="hyperlink"/>
      <w:u w:val="single"/>
    </w:rPr>
  </w:style>
  <w:style w:type="paragraph" w:styleId="Paragraphedeliste">
    <w:name w:val="List Paragraph"/>
    <w:basedOn w:val="Normal"/>
    <w:uiPriority w:val="34"/>
    <w:qFormat/>
    <w:rsid w:val="00A7288A"/>
    <w:pPr>
      <w:ind w:left="720"/>
      <w:contextualSpacing/>
    </w:pPr>
  </w:style>
</w:styles>
</file>

<file path=word/webSettings.xml><?xml version="1.0" encoding="utf-8"?>
<w:webSettings xmlns:r="http://schemas.openxmlformats.org/officeDocument/2006/relationships" xmlns:w="http://schemas.openxmlformats.org/wordprocessingml/2006/main">
  <w:divs>
    <w:div w:id="1351033170">
      <w:marLeft w:val="0"/>
      <w:marRight w:val="0"/>
      <w:marTop w:val="0"/>
      <w:marBottom w:val="0"/>
      <w:divBdr>
        <w:top w:val="none" w:sz="0" w:space="0" w:color="auto"/>
        <w:left w:val="none" w:sz="0" w:space="0" w:color="auto"/>
        <w:bottom w:val="none" w:sz="0" w:space="0" w:color="auto"/>
        <w:right w:val="none" w:sz="0" w:space="0" w:color="auto"/>
      </w:divBdr>
    </w:div>
    <w:div w:id="1351033171">
      <w:marLeft w:val="0"/>
      <w:marRight w:val="0"/>
      <w:marTop w:val="0"/>
      <w:marBottom w:val="0"/>
      <w:divBdr>
        <w:top w:val="none" w:sz="0" w:space="0" w:color="auto"/>
        <w:left w:val="none" w:sz="0" w:space="0" w:color="auto"/>
        <w:bottom w:val="none" w:sz="0" w:space="0" w:color="auto"/>
        <w:right w:val="none" w:sz="0" w:space="0" w:color="auto"/>
      </w:divBdr>
    </w:div>
    <w:div w:id="1351033172">
      <w:marLeft w:val="0"/>
      <w:marRight w:val="0"/>
      <w:marTop w:val="0"/>
      <w:marBottom w:val="0"/>
      <w:divBdr>
        <w:top w:val="none" w:sz="0" w:space="0" w:color="auto"/>
        <w:left w:val="none" w:sz="0" w:space="0" w:color="auto"/>
        <w:bottom w:val="none" w:sz="0" w:space="0" w:color="auto"/>
        <w:right w:val="none" w:sz="0" w:space="0" w:color="auto"/>
      </w:divBdr>
    </w:div>
    <w:div w:id="1351033173">
      <w:marLeft w:val="0"/>
      <w:marRight w:val="0"/>
      <w:marTop w:val="0"/>
      <w:marBottom w:val="0"/>
      <w:divBdr>
        <w:top w:val="none" w:sz="0" w:space="0" w:color="auto"/>
        <w:left w:val="none" w:sz="0" w:space="0" w:color="auto"/>
        <w:bottom w:val="none" w:sz="0" w:space="0" w:color="auto"/>
        <w:right w:val="none" w:sz="0" w:space="0" w:color="auto"/>
      </w:divBdr>
    </w:div>
    <w:div w:id="1351033174">
      <w:marLeft w:val="0"/>
      <w:marRight w:val="0"/>
      <w:marTop w:val="0"/>
      <w:marBottom w:val="0"/>
      <w:divBdr>
        <w:top w:val="none" w:sz="0" w:space="0" w:color="auto"/>
        <w:left w:val="none" w:sz="0" w:space="0" w:color="auto"/>
        <w:bottom w:val="none" w:sz="0" w:space="0" w:color="auto"/>
        <w:right w:val="none" w:sz="0" w:space="0" w:color="auto"/>
      </w:divBdr>
    </w:div>
    <w:div w:id="1351033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FC27A-7B38-411E-9E88-A6B47DA52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703</Words>
  <Characters>3870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أمر بمهمــة</vt:lpstr>
    </vt:vector>
  </TitlesOfParts>
  <Company/>
  <LinksUpToDate>false</LinksUpToDate>
  <CharactersWithSpaces>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أمر بمهمــة</dc:title>
  <dc:creator>IBM</dc:creator>
  <cp:lastModifiedBy>HCP</cp:lastModifiedBy>
  <cp:revision>3</cp:revision>
  <cp:lastPrinted>2021-05-06T12:11:00Z</cp:lastPrinted>
  <dcterms:created xsi:type="dcterms:W3CDTF">2021-06-18T09:20:00Z</dcterms:created>
  <dcterms:modified xsi:type="dcterms:W3CDTF">2021-06-24T15:51:00Z</dcterms:modified>
</cp:coreProperties>
</file>